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7F" w:rsidRPr="00D67A7F" w:rsidRDefault="00D67A7F" w:rsidP="00D67A7F">
      <w:pPr>
        <w:spacing w:after="120"/>
        <w:jc w:val="center"/>
        <w:rPr>
          <w:rFonts w:asciiTheme="minorHAnsi" w:hAnsiTheme="minorHAnsi" w:cstheme="minorHAnsi"/>
          <w:sz w:val="48"/>
          <w:szCs w:val="48"/>
        </w:rPr>
      </w:pPr>
      <w:r w:rsidRPr="00D67A7F">
        <w:rPr>
          <w:rFonts w:asciiTheme="minorHAnsi" w:hAnsiTheme="minorHAnsi" w:cstheme="minorHAnsi"/>
          <w:sz w:val="48"/>
          <w:szCs w:val="48"/>
        </w:rPr>
        <w:t>19.</w:t>
      </w:r>
      <w:r>
        <w:rPr>
          <w:rFonts w:asciiTheme="minorHAnsi" w:hAnsiTheme="minorHAnsi" w:cstheme="minorHAnsi"/>
          <w:sz w:val="48"/>
          <w:szCs w:val="48"/>
        </w:rPr>
        <w:t xml:space="preserve"> </w:t>
      </w:r>
      <w:r w:rsidRPr="00D67A7F">
        <w:rPr>
          <w:rFonts w:asciiTheme="minorHAnsi" w:hAnsiTheme="minorHAnsi" w:cstheme="minorHAnsi"/>
          <w:sz w:val="48"/>
          <w:szCs w:val="48"/>
        </w:rPr>
        <w:t>Okolí podniku</w:t>
      </w:r>
    </w:p>
    <w:p w:rsidR="00D67A7F" w:rsidRPr="005A0870" w:rsidRDefault="00D67A7F" w:rsidP="00D67A7F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Mikroprostředí</w:t>
      </w:r>
    </w:p>
    <w:p w:rsidR="00D67A7F" w:rsidRPr="005A0870" w:rsidRDefault="00D67A7F" w:rsidP="00D67A7F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Do oblasti mikroprostředí patří: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Zaměstnanci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Zákazníci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Dodavatelské firmy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Bankovní domy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Konkurence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Osoby a skupiny bez vazeb na podnik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Úřady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veřejnost</w:t>
      </w:r>
    </w:p>
    <w:p w:rsidR="00D67A7F" w:rsidRPr="005A0870" w:rsidRDefault="00D67A7F" w:rsidP="00D67A7F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Makroprostředí</w:t>
      </w:r>
    </w:p>
    <w:p w:rsidR="00D67A7F" w:rsidRPr="005A0870" w:rsidRDefault="00D67A7F" w:rsidP="00D67A7F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Do oblasti makroprostředí patří: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Ekonomické okolí</w:t>
      </w:r>
    </w:p>
    <w:p w:rsidR="00D67A7F" w:rsidRPr="005A0870" w:rsidRDefault="00D67A7F" w:rsidP="00D67A7F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Stát, vláda, …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Právní okolí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Legislativa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Demografické okolí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Ekologické okolí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proofErr w:type="spellStart"/>
      <w:r w:rsidRPr="005A0870">
        <w:rPr>
          <w:rFonts w:asciiTheme="minorHAnsi" w:hAnsiTheme="minorHAnsi" w:cstheme="minorHAnsi"/>
          <w:sz w:val="28"/>
          <w:szCs w:val="28"/>
        </w:rPr>
        <w:t>Historicko</w:t>
      </w:r>
      <w:proofErr w:type="spellEnd"/>
      <w:r w:rsidRPr="005A0870">
        <w:rPr>
          <w:rFonts w:asciiTheme="minorHAnsi" w:hAnsiTheme="minorHAnsi" w:cstheme="minorHAnsi"/>
          <w:sz w:val="28"/>
          <w:szCs w:val="28"/>
        </w:rPr>
        <w:t>-</w:t>
      </w:r>
      <w:proofErr w:type="spellStart"/>
      <w:r w:rsidRPr="005A0870">
        <w:rPr>
          <w:rFonts w:asciiTheme="minorHAnsi" w:hAnsiTheme="minorHAnsi" w:cstheme="minorHAnsi"/>
          <w:sz w:val="28"/>
          <w:szCs w:val="28"/>
        </w:rPr>
        <w:t>kulutrní</w:t>
      </w:r>
      <w:proofErr w:type="spellEnd"/>
      <w:r w:rsidRPr="005A0870">
        <w:rPr>
          <w:rFonts w:asciiTheme="minorHAnsi" w:hAnsiTheme="minorHAnsi" w:cstheme="minorHAnsi"/>
          <w:sz w:val="28"/>
          <w:szCs w:val="28"/>
        </w:rPr>
        <w:t xml:space="preserve"> okolí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Sociální okolí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Vztah a naše postavení v EU</w:t>
      </w:r>
    </w:p>
    <w:p w:rsidR="00D67A7F" w:rsidRPr="005A0870" w:rsidRDefault="00D67A7F" w:rsidP="00D67A7F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Mezipodnikové vztahy</w:t>
      </w:r>
    </w:p>
    <w:p w:rsidR="00D67A7F" w:rsidRPr="005A0870" w:rsidRDefault="00D67A7F" w:rsidP="00D67A7F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Vztahy upravuje: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Obchodní zákoník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Živnostenský zákoník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Občanský zákoník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Zákoník práce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Reklamní řády</w:t>
      </w:r>
    </w:p>
    <w:p w:rsidR="00D67A7F" w:rsidRPr="005A0870" w:rsidRDefault="00D67A7F" w:rsidP="00D67A7F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Základní doklady jsou: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lastRenderedPageBreak/>
        <w:t>Objednávka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Faktura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Dodací list</w:t>
      </w:r>
    </w:p>
    <w:p w:rsidR="00D67A7F" w:rsidRPr="005A0870" w:rsidRDefault="00D67A7F" w:rsidP="00D67A7F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Obchodní smlouvy</w:t>
      </w:r>
    </w:p>
    <w:p w:rsidR="00D67A7F" w:rsidRPr="005A0870" w:rsidRDefault="00D67A7F" w:rsidP="00D67A7F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Existují 2 typy smluv:</w:t>
      </w:r>
    </w:p>
    <w:p w:rsidR="00D67A7F" w:rsidRPr="005A0870" w:rsidRDefault="00D67A7F" w:rsidP="00D67A7F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Kupní smlouva:</w:t>
      </w:r>
    </w:p>
    <w:p w:rsidR="00D67A7F" w:rsidRPr="005A0870" w:rsidRDefault="00D67A7F" w:rsidP="00D67A7F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Kupní smlouvou se prodávající zavazuje dodat kupujícímu movitou věc a převést na něho vlastnické právo k této věci a kupující se zavazuje zaplatit kupní cenu</w:t>
      </w:r>
    </w:p>
    <w:p w:rsidR="00D67A7F" w:rsidRPr="005A0870" w:rsidRDefault="00D67A7F" w:rsidP="00D67A7F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Náležitosti smlouvy:</w:t>
      </w:r>
    </w:p>
    <w:p w:rsidR="00D67A7F" w:rsidRPr="005A0870" w:rsidRDefault="00D67A7F" w:rsidP="00D67A7F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Vymezení smluvních stran</w:t>
      </w:r>
    </w:p>
    <w:p w:rsidR="00D67A7F" w:rsidRPr="005A0870" w:rsidRDefault="00D67A7F" w:rsidP="00D67A7F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Předmět smlouvy a jeho specifikace</w:t>
      </w:r>
    </w:p>
    <w:p w:rsidR="00D67A7F" w:rsidRPr="005A0870" w:rsidRDefault="00D67A7F" w:rsidP="00D67A7F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Cena (číselně i slovy)</w:t>
      </w:r>
    </w:p>
    <w:p w:rsidR="00D67A7F" w:rsidRPr="005A0870" w:rsidRDefault="00D67A7F" w:rsidP="00D67A7F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Doba splatnosti</w:t>
      </w:r>
    </w:p>
    <w:p w:rsidR="00D67A7F" w:rsidRPr="005A0870" w:rsidRDefault="00D67A7F" w:rsidP="00D67A7F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Doba a způsob dodání</w:t>
      </w:r>
    </w:p>
    <w:p w:rsidR="00D67A7F" w:rsidRPr="005A0870" w:rsidRDefault="00D67A7F" w:rsidP="00D67A7F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Smluvní pokuty a penále za nedodržení</w:t>
      </w:r>
    </w:p>
    <w:p w:rsidR="00D67A7F" w:rsidRPr="005A0870" w:rsidRDefault="00D67A7F" w:rsidP="00D67A7F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Počet vyhotovení pro každou stranu</w:t>
      </w:r>
    </w:p>
    <w:p w:rsidR="00D67A7F" w:rsidRPr="005A0870" w:rsidRDefault="00D67A7F" w:rsidP="00D67A7F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 xml:space="preserve">Podpis </w:t>
      </w:r>
      <w:r w:rsidR="005A0870" w:rsidRPr="005A0870">
        <w:rPr>
          <w:rFonts w:asciiTheme="minorHAnsi" w:hAnsiTheme="minorHAnsi" w:cstheme="minorHAnsi"/>
          <w:sz w:val="28"/>
          <w:szCs w:val="28"/>
        </w:rPr>
        <w:t>a datum sepsání smlouvy</w:t>
      </w:r>
    </w:p>
    <w:p w:rsidR="005A0870" w:rsidRPr="005A0870" w:rsidRDefault="005A0870" w:rsidP="005A0870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Povinnosti prodávajícího:</w:t>
      </w:r>
    </w:p>
    <w:p w:rsidR="005A0870" w:rsidRPr="005A0870" w:rsidRDefault="005A0870" w:rsidP="005A0870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Dodat řádně zboží</w:t>
      </w:r>
    </w:p>
    <w:p w:rsidR="005A0870" w:rsidRPr="005A0870" w:rsidRDefault="005A0870" w:rsidP="005A0870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Předat potřebné doklady</w:t>
      </w:r>
    </w:p>
    <w:p w:rsidR="005A0870" w:rsidRPr="005A0870" w:rsidRDefault="005A0870" w:rsidP="005A0870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Umožnit kupujícímu nabytí vlastnického práva</w:t>
      </w:r>
    </w:p>
    <w:p w:rsidR="005A0870" w:rsidRPr="005A0870" w:rsidRDefault="005A0870" w:rsidP="005A0870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Uchovávat zboží v případě je-li kupující v prodlení s převzetím</w:t>
      </w:r>
    </w:p>
    <w:p w:rsidR="005A0870" w:rsidRPr="005A0870" w:rsidRDefault="005A0870" w:rsidP="005A0870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Povinnosti kupujícího:</w:t>
      </w:r>
    </w:p>
    <w:p w:rsidR="005A0870" w:rsidRPr="005A0870" w:rsidRDefault="005A0870" w:rsidP="005A0870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Zaplatit kupní cenu</w:t>
      </w:r>
    </w:p>
    <w:p w:rsidR="005A0870" w:rsidRPr="005A0870" w:rsidRDefault="005A0870" w:rsidP="005A0870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Převzít a zkontrolovat dodané zboží</w:t>
      </w:r>
    </w:p>
    <w:p w:rsidR="005A0870" w:rsidRPr="005A0870" w:rsidRDefault="005A0870" w:rsidP="005A0870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Smlouva o dílo:</w:t>
      </w:r>
    </w:p>
    <w:p w:rsidR="005A0870" w:rsidRPr="005A0870" w:rsidRDefault="005A0870" w:rsidP="005A0870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lastRenderedPageBreak/>
        <w:t>Zhotovitel se zavazuje k provedení určitého díla a objednavatel se zavazuje k zaplacení ceny za jeho provedení</w:t>
      </w:r>
    </w:p>
    <w:p w:rsidR="005A0870" w:rsidRPr="005A0870" w:rsidRDefault="005A0870" w:rsidP="005A0870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Předmětem smlouvy je zhotovení určité movité věci, kdy podstatnou část materiálu dodá objednávající</w:t>
      </w:r>
    </w:p>
    <w:p w:rsidR="005A0870" w:rsidRPr="005A0870" w:rsidRDefault="005A0870" w:rsidP="005A0870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>Cena je zadána limitem (nelze ji určit předem přesně)</w:t>
      </w:r>
    </w:p>
    <w:p w:rsidR="005A0870" w:rsidRDefault="005A0870" w:rsidP="005A0870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Vztah podniku k zaměstnancům</w:t>
      </w:r>
    </w:p>
    <w:p w:rsidR="005A0870" w:rsidRDefault="005A0870" w:rsidP="005A0870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Pracovní poměr:</w:t>
      </w:r>
    </w:p>
    <w:p w:rsidR="005A0870" w:rsidRDefault="005A0870" w:rsidP="005A0870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Pracovní smlouva:</w:t>
      </w:r>
    </w:p>
    <w:p w:rsidR="005A0870" w:rsidRDefault="005A0870" w:rsidP="005A0870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Maximálně 40hodin týdně</w:t>
      </w:r>
    </w:p>
    <w:p w:rsidR="005A0870" w:rsidRDefault="005A0870" w:rsidP="005A0870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Povinné náležitosti:</w:t>
      </w:r>
    </w:p>
    <w:p w:rsidR="005A0870" w:rsidRDefault="005A0870" w:rsidP="005A0870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Druh práce</w:t>
      </w:r>
    </w:p>
    <w:p w:rsidR="005A0870" w:rsidRDefault="005A0870" w:rsidP="005A0870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Funkce</w:t>
      </w:r>
    </w:p>
    <w:p w:rsidR="005A0870" w:rsidRDefault="005A0870" w:rsidP="005A0870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Místo výkonu práce</w:t>
      </w:r>
    </w:p>
    <w:p w:rsidR="005A0870" w:rsidRDefault="005A0870" w:rsidP="005A0870">
      <w:pPr>
        <w:pStyle w:val="Odstavecseseznamem"/>
        <w:numPr>
          <w:ilvl w:val="4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Den nástupu do práce</w:t>
      </w:r>
    </w:p>
    <w:p w:rsidR="005A0870" w:rsidRDefault="005A0870" w:rsidP="005A0870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Dohoda o provedení práce</w:t>
      </w:r>
    </w:p>
    <w:p w:rsidR="005A0870" w:rsidRDefault="005A0870" w:rsidP="005A0870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Maximálně 150hodin ročně u jednoho zaměstnavatele</w:t>
      </w:r>
    </w:p>
    <w:p w:rsidR="005A0870" w:rsidRDefault="005A0870" w:rsidP="005A0870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Dohoda o provedení činnosti</w:t>
      </w:r>
    </w:p>
    <w:p w:rsidR="005A0870" w:rsidRDefault="005A0870" w:rsidP="005A0870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Maximálně 20hodin týdně</w:t>
      </w:r>
    </w:p>
    <w:p w:rsidR="005A0870" w:rsidRDefault="005A0870" w:rsidP="006B05A3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Zkušební doba – maximálně tři měsíce, může a nemusí být sjednán</w:t>
      </w:r>
      <w:r w:rsidRPr="006B05A3">
        <w:rPr>
          <w:rFonts w:asciiTheme="minorHAnsi" w:hAnsiTheme="minorHAnsi" w:cstheme="minorHAnsi"/>
          <w:sz w:val="28"/>
          <w:szCs w:val="28"/>
        </w:rPr>
        <w:t>a, v průběhu lze podat či dostat výpověď bez udání důvodu</w:t>
      </w:r>
    </w:p>
    <w:p w:rsidR="006B05A3" w:rsidRDefault="006B05A3" w:rsidP="006B05A3">
      <w:pPr>
        <w:pStyle w:val="Odstavecseseznamem"/>
        <w:numPr>
          <w:ilvl w:val="1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Odborové organizace:</w:t>
      </w:r>
    </w:p>
    <w:p w:rsidR="006B05A3" w:rsidRDefault="006B05A3" w:rsidP="006B05A3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Jedná se o dobrovolné sdružení zaměstnanců zastupující zaměstnance vůči vedení nebo majitelům podniku</w:t>
      </w:r>
    </w:p>
    <w:p w:rsidR="006B05A3" w:rsidRDefault="006B05A3" w:rsidP="006B05A3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Obvykle se sepisuje kolektivní smlouva, pokud vedení souhlasí</w:t>
      </w:r>
    </w:p>
    <w:p w:rsidR="006B05A3" w:rsidRDefault="006B05A3" w:rsidP="006B05A3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Obsahuje podmínky pro zaměstnance:</w:t>
      </w:r>
    </w:p>
    <w:p w:rsidR="006B05A3" w:rsidRDefault="006B05A3" w:rsidP="006B05A3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Výše odstupného</w:t>
      </w:r>
    </w:p>
    <w:p w:rsidR="006B05A3" w:rsidRDefault="006B05A3" w:rsidP="006B05A3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Stravenky</w:t>
      </w:r>
    </w:p>
    <w:p w:rsidR="006B05A3" w:rsidRDefault="006B05A3" w:rsidP="006B05A3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Příplatky</w:t>
      </w:r>
    </w:p>
    <w:p w:rsidR="006B05A3" w:rsidRDefault="006B05A3" w:rsidP="006B05A3">
      <w:pPr>
        <w:pStyle w:val="Odstavecseseznamem"/>
        <w:numPr>
          <w:ilvl w:val="3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Dovolené</w:t>
      </w:r>
    </w:p>
    <w:p w:rsidR="006B05A3" w:rsidRPr="006B05A3" w:rsidRDefault="006B05A3" w:rsidP="006B05A3">
      <w:pPr>
        <w:pStyle w:val="Odstavecseseznamem"/>
        <w:numPr>
          <w:ilvl w:val="2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Kolektivní smlouva stojí nad zákoníkem práce, ale nesmí mu odporovat</w:t>
      </w:r>
    </w:p>
    <w:p w:rsidR="00D67A7F" w:rsidRPr="005A0870" w:rsidRDefault="00D67A7F" w:rsidP="00D67A7F">
      <w:pPr>
        <w:pStyle w:val="Odstavecseseznamem"/>
        <w:numPr>
          <w:ilvl w:val="0"/>
          <w:numId w:val="1"/>
        </w:numPr>
        <w:spacing w:after="120"/>
        <w:rPr>
          <w:rFonts w:asciiTheme="minorHAnsi" w:hAnsiTheme="minorHAnsi" w:cstheme="minorHAnsi"/>
          <w:sz w:val="28"/>
          <w:szCs w:val="28"/>
        </w:rPr>
      </w:pPr>
      <w:r w:rsidRPr="005A0870">
        <w:rPr>
          <w:rFonts w:asciiTheme="minorHAnsi" w:hAnsiTheme="minorHAnsi" w:cstheme="minorHAnsi"/>
          <w:sz w:val="28"/>
          <w:szCs w:val="28"/>
        </w:rPr>
        <w:t xml:space="preserve">Základní účtování </w:t>
      </w:r>
      <w:proofErr w:type="spellStart"/>
      <w:r w:rsidRPr="005A0870">
        <w:rPr>
          <w:rFonts w:asciiTheme="minorHAnsi" w:hAnsiTheme="minorHAnsi" w:cstheme="minorHAnsi"/>
          <w:sz w:val="28"/>
          <w:szCs w:val="28"/>
        </w:rPr>
        <w:t>dodavatelsko</w:t>
      </w:r>
      <w:proofErr w:type="spellEnd"/>
      <w:r w:rsidRPr="005A0870">
        <w:rPr>
          <w:rFonts w:asciiTheme="minorHAnsi" w:hAnsiTheme="minorHAnsi" w:cstheme="minorHAnsi"/>
          <w:sz w:val="28"/>
          <w:szCs w:val="28"/>
        </w:rPr>
        <w:t xml:space="preserve"> – odběratelských vztahů</w:t>
      </w:r>
    </w:p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25pt;height:11.25pt" o:bullet="t">
        <v:imagedata r:id="rId1" o:title="BD14980_"/>
      </v:shape>
    </w:pict>
  </w:numPicBullet>
  <w:numPicBullet w:numPicBulletId="1">
    <w:pict>
      <v:shape id="_x0000_i1083" type="#_x0000_t75" style="width:9pt;height:9pt" o:bullet="t">
        <v:imagedata r:id="rId2" o:title="BD14984_"/>
      </v:shape>
    </w:pict>
  </w:numPicBullet>
  <w:abstractNum w:abstractNumId="0">
    <w:nsid w:val="1C644E14"/>
    <w:multiLevelType w:val="hybridMultilevel"/>
    <w:tmpl w:val="3E8A9726"/>
    <w:lvl w:ilvl="0" w:tplc="A832F1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348295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7A7F"/>
    <w:rsid w:val="004F1ECE"/>
    <w:rsid w:val="005A0870"/>
    <w:rsid w:val="006B05A3"/>
    <w:rsid w:val="00BD37EA"/>
    <w:rsid w:val="00D67A7F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D67A7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1685C-7BED-4E50-AF03-8DE63D45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2</cp:revision>
  <dcterms:created xsi:type="dcterms:W3CDTF">2011-05-09T09:05:00Z</dcterms:created>
  <dcterms:modified xsi:type="dcterms:W3CDTF">2011-05-09T09:27:00Z</dcterms:modified>
</cp:coreProperties>
</file>