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4499" w:rsidRDefault="00E253E1" w:rsidP="00952885">
      <w:pPr>
        <w:jc w:val="center"/>
        <w:rPr>
          <w:sz w:val="48"/>
          <w:szCs w:val="48"/>
        </w:rPr>
      </w:pPr>
      <w:r>
        <w:rPr>
          <w:sz w:val="48"/>
          <w:szCs w:val="48"/>
        </w:rPr>
        <w:t xml:space="preserve">5. </w:t>
      </w:r>
      <w:r w:rsidR="00952885" w:rsidRPr="00952885">
        <w:rPr>
          <w:sz w:val="48"/>
          <w:szCs w:val="48"/>
        </w:rPr>
        <w:t>Finanční trh</w:t>
      </w:r>
    </w:p>
    <w:p w:rsidR="00952885" w:rsidRPr="00E13F48" w:rsidRDefault="00952885" w:rsidP="00952885">
      <w:pPr>
        <w:rPr>
          <w:sz w:val="24"/>
          <w:szCs w:val="24"/>
        </w:rPr>
      </w:pPr>
      <w:r w:rsidRPr="00E13F48">
        <w:rPr>
          <w:sz w:val="24"/>
          <w:szCs w:val="24"/>
        </w:rPr>
        <w:t>Finanční trh je založený na nabídce relativně volných peněz a na poptávce po penězích. Střetem této nabídky a poptávky se utváří cena peněz, tj. úrok, tržní cena cenných papírů, kurz</w:t>
      </w:r>
      <w:r w:rsidR="00E13F48">
        <w:rPr>
          <w:sz w:val="24"/>
          <w:szCs w:val="24"/>
        </w:rPr>
        <w:t xml:space="preserve"> </w:t>
      </w:r>
      <w:r w:rsidRPr="00E13F48">
        <w:rPr>
          <w:sz w:val="24"/>
          <w:szCs w:val="24"/>
        </w:rPr>
        <w:t>deviz.</w:t>
      </w:r>
    </w:p>
    <w:p w:rsidR="00952885" w:rsidRPr="0056274F" w:rsidRDefault="00952885" w:rsidP="00952885">
      <w:pPr>
        <w:rPr>
          <w:sz w:val="24"/>
          <w:szCs w:val="24"/>
          <w:u w:val="single"/>
        </w:rPr>
      </w:pPr>
      <w:r w:rsidRPr="0056274F">
        <w:rPr>
          <w:sz w:val="24"/>
          <w:szCs w:val="24"/>
          <w:u w:val="single"/>
        </w:rPr>
        <w:t>Struktura Finančního trhu:</w:t>
      </w:r>
    </w:p>
    <w:p w:rsidR="00952885" w:rsidRPr="0056274F" w:rsidRDefault="00952885" w:rsidP="00952885">
      <w:pPr>
        <w:pStyle w:val="Odstavecseseznamem"/>
        <w:numPr>
          <w:ilvl w:val="0"/>
          <w:numId w:val="1"/>
        </w:numPr>
        <w:rPr>
          <w:b/>
        </w:rPr>
      </w:pPr>
      <w:r w:rsidRPr="0056274F">
        <w:rPr>
          <w:b/>
        </w:rPr>
        <w:t>Peněžní trh</w:t>
      </w:r>
    </w:p>
    <w:p w:rsidR="00376DCE" w:rsidRDefault="00952885" w:rsidP="00376DCE">
      <w:pPr>
        <w:pStyle w:val="Odstavecseseznamem"/>
        <w:numPr>
          <w:ilvl w:val="0"/>
          <w:numId w:val="18"/>
        </w:numPr>
        <w:ind w:left="426"/>
        <w:rPr>
          <w:sz w:val="24"/>
          <w:szCs w:val="24"/>
        </w:rPr>
      </w:pPr>
      <w:r w:rsidRPr="00376DCE">
        <w:rPr>
          <w:sz w:val="24"/>
          <w:szCs w:val="24"/>
        </w:rPr>
        <w:t>Trh krátkodobých cenných papírů (se splatností do jednoho roku)</w:t>
      </w:r>
    </w:p>
    <w:p w:rsidR="00376DCE" w:rsidRDefault="00376DCE" w:rsidP="00376DCE">
      <w:pPr>
        <w:pStyle w:val="Odstavecseseznamem"/>
        <w:numPr>
          <w:ilvl w:val="0"/>
          <w:numId w:val="20"/>
        </w:numPr>
        <w:rPr>
          <w:sz w:val="24"/>
          <w:szCs w:val="24"/>
        </w:rPr>
      </w:pPr>
      <w:r>
        <w:rPr>
          <w:sz w:val="24"/>
          <w:szCs w:val="24"/>
        </w:rPr>
        <w:t>Z</w:t>
      </w:r>
      <w:r w:rsidR="00952885" w:rsidRPr="00376DCE">
        <w:rPr>
          <w:sz w:val="24"/>
          <w:szCs w:val="24"/>
        </w:rPr>
        <w:t>ajišťuje umisťování krátkodobých finančních zdrojů</w:t>
      </w:r>
      <w:r w:rsidR="00F364E5" w:rsidRPr="00376DCE">
        <w:rPr>
          <w:sz w:val="24"/>
          <w:szCs w:val="24"/>
        </w:rPr>
        <w:t>, především půjčky mezi bankami</w:t>
      </w:r>
      <w:r w:rsidR="00952885" w:rsidRPr="00376DCE">
        <w:rPr>
          <w:sz w:val="24"/>
          <w:szCs w:val="24"/>
        </w:rPr>
        <w:t xml:space="preserve"> a půjčky mezi bankami a klienty se splatností do jednoho roku.</w:t>
      </w:r>
    </w:p>
    <w:p w:rsidR="00952885" w:rsidRPr="00376DCE" w:rsidRDefault="00952885" w:rsidP="00376DCE">
      <w:pPr>
        <w:pStyle w:val="Odstavecseseznamem"/>
        <w:numPr>
          <w:ilvl w:val="0"/>
          <w:numId w:val="20"/>
        </w:numPr>
        <w:rPr>
          <w:sz w:val="24"/>
          <w:szCs w:val="24"/>
        </w:rPr>
      </w:pPr>
      <w:r w:rsidRPr="00376DCE">
        <w:rPr>
          <w:sz w:val="24"/>
          <w:szCs w:val="24"/>
        </w:rPr>
        <w:t>nástroje peněžního trhu:</w:t>
      </w:r>
    </w:p>
    <w:p w:rsidR="00952885" w:rsidRPr="00E13F48" w:rsidRDefault="00952885" w:rsidP="00952885">
      <w:pPr>
        <w:rPr>
          <w:sz w:val="24"/>
          <w:szCs w:val="24"/>
        </w:rPr>
      </w:pPr>
      <w:r w:rsidRPr="00E13F48">
        <w:rPr>
          <w:sz w:val="24"/>
          <w:szCs w:val="24"/>
        </w:rPr>
        <w:t>a)vklady a úvěry:</w:t>
      </w:r>
    </w:p>
    <w:p w:rsidR="00952885" w:rsidRPr="00E13F48" w:rsidRDefault="00952885" w:rsidP="00952885">
      <w:pPr>
        <w:rPr>
          <w:sz w:val="24"/>
          <w:szCs w:val="24"/>
        </w:rPr>
      </w:pPr>
      <w:r w:rsidRPr="00E13F48">
        <w:rPr>
          <w:sz w:val="24"/>
          <w:szCs w:val="24"/>
        </w:rPr>
        <w:tab/>
        <w:t>1)netermínované vklady</w:t>
      </w:r>
    </w:p>
    <w:p w:rsidR="00952885" w:rsidRPr="00E13F48" w:rsidRDefault="00952885" w:rsidP="00952885">
      <w:pPr>
        <w:ind w:firstLine="708"/>
        <w:rPr>
          <w:sz w:val="24"/>
          <w:szCs w:val="24"/>
        </w:rPr>
      </w:pPr>
      <w:r w:rsidRPr="00E13F48">
        <w:rPr>
          <w:sz w:val="24"/>
          <w:szCs w:val="24"/>
        </w:rPr>
        <w:t>2)krátkodobé termínované vklady</w:t>
      </w:r>
    </w:p>
    <w:p w:rsidR="00952885" w:rsidRPr="00E13F48" w:rsidRDefault="00952885" w:rsidP="00952885">
      <w:pPr>
        <w:ind w:firstLine="708"/>
        <w:rPr>
          <w:sz w:val="24"/>
          <w:szCs w:val="24"/>
        </w:rPr>
      </w:pPr>
      <w:r w:rsidRPr="00E13F48">
        <w:rPr>
          <w:sz w:val="24"/>
          <w:szCs w:val="24"/>
        </w:rPr>
        <w:t>3)krátkodobé úvěry (půjčky)</w:t>
      </w:r>
    </w:p>
    <w:p w:rsidR="00952885" w:rsidRPr="00E13F48" w:rsidRDefault="00952885" w:rsidP="00952885">
      <w:pPr>
        <w:rPr>
          <w:sz w:val="24"/>
          <w:szCs w:val="24"/>
        </w:rPr>
      </w:pPr>
      <w:r w:rsidRPr="00E13F48">
        <w:rPr>
          <w:sz w:val="24"/>
          <w:szCs w:val="24"/>
        </w:rPr>
        <w:t>b)krátkodobé cenné papíry:</w:t>
      </w:r>
    </w:p>
    <w:p w:rsidR="00952885" w:rsidRPr="00E13F48" w:rsidRDefault="00952885" w:rsidP="00952885">
      <w:pPr>
        <w:rPr>
          <w:sz w:val="24"/>
          <w:szCs w:val="24"/>
        </w:rPr>
      </w:pPr>
      <w:r w:rsidRPr="00E13F48">
        <w:rPr>
          <w:sz w:val="24"/>
          <w:szCs w:val="24"/>
        </w:rPr>
        <w:tab/>
        <w:t>1)depozitní certifikáty – vystavuje banka, potvrzuje jimi přijetí jednorázového termínovaného vkladu od klienta</w:t>
      </w:r>
    </w:p>
    <w:p w:rsidR="00E13F48" w:rsidRPr="00E13F48" w:rsidRDefault="00E13F48" w:rsidP="00952885">
      <w:pPr>
        <w:rPr>
          <w:sz w:val="24"/>
          <w:szCs w:val="24"/>
        </w:rPr>
      </w:pPr>
      <w:r w:rsidRPr="00E13F48">
        <w:rPr>
          <w:sz w:val="24"/>
          <w:szCs w:val="24"/>
        </w:rPr>
        <w:tab/>
        <w:t>2)směnky – převoditelný cenný papír, ze kterého vyplývá dlužnický závazek, který dává dlužníkovi povinnost zaplatit a majiteli směnky právo požadovat zaplacení v určitém čase a místě</w:t>
      </w:r>
    </w:p>
    <w:p w:rsidR="00E13F48" w:rsidRDefault="00E13F48" w:rsidP="00952885">
      <w:pPr>
        <w:rPr>
          <w:sz w:val="24"/>
          <w:szCs w:val="24"/>
        </w:rPr>
      </w:pPr>
      <w:r w:rsidRPr="00E13F48">
        <w:rPr>
          <w:sz w:val="24"/>
          <w:szCs w:val="24"/>
        </w:rPr>
        <w:tab/>
        <w:t xml:space="preserve">3)pokladniční poukázky </w:t>
      </w:r>
      <w:r>
        <w:rPr>
          <w:sz w:val="24"/>
          <w:szCs w:val="24"/>
        </w:rPr>
        <w:t>–</w:t>
      </w:r>
      <w:r w:rsidR="00F364E5">
        <w:rPr>
          <w:sz w:val="24"/>
          <w:szCs w:val="24"/>
        </w:rPr>
        <w:t xml:space="preserve"> cenný papír emitovaný (ministerstvem)</w:t>
      </w:r>
      <w:r w:rsidRPr="00E13F48">
        <w:rPr>
          <w:sz w:val="24"/>
          <w:szCs w:val="24"/>
        </w:rPr>
        <w:t xml:space="preserve"> </w:t>
      </w:r>
      <w:r w:rsidR="00F364E5">
        <w:rPr>
          <w:sz w:val="24"/>
          <w:szCs w:val="24"/>
        </w:rPr>
        <w:t>ke krytí krátkodobých schodků státního rozpočtu (nakupují většinou banky, obecní úřady, …)</w:t>
      </w:r>
    </w:p>
    <w:p w:rsidR="00E13F48" w:rsidRPr="00E13F48" w:rsidRDefault="00E13F48" w:rsidP="00952885">
      <w:pPr>
        <w:rPr>
          <w:sz w:val="24"/>
          <w:szCs w:val="24"/>
        </w:rPr>
      </w:pPr>
      <w:r>
        <w:rPr>
          <w:sz w:val="24"/>
          <w:szCs w:val="24"/>
        </w:rPr>
        <w:tab/>
        <w:t>4)bankovní akcepty – specifická forma spojení akceptačního úvěru a směnky</w:t>
      </w:r>
    </w:p>
    <w:p w:rsidR="00E13F48" w:rsidRPr="0056274F" w:rsidRDefault="00952885" w:rsidP="00E13F48">
      <w:pPr>
        <w:pStyle w:val="Odstavecseseznamem"/>
        <w:numPr>
          <w:ilvl w:val="0"/>
          <w:numId w:val="1"/>
        </w:numPr>
        <w:rPr>
          <w:b/>
        </w:rPr>
      </w:pPr>
      <w:r w:rsidRPr="0056274F">
        <w:rPr>
          <w:b/>
        </w:rPr>
        <w:t>Kapitálový trh</w:t>
      </w:r>
    </w:p>
    <w:p w:rsidR="0067524C" w:rsidRPr="00376DCE" w:rsidRDefault="00952885" w:rsidP="00376DCE">
      <w:pPr>
        <w:pStyle w:val="Odstavecseseznamem"/>
        <w:numPr>
          <w:ilvl w:val="0"/>
          <w:numId w:val="17"/>
        </w:numPr>
        <w:ind w:left="426"/>
        <w:rPr>
          <w:sz w:val="24"/>
          <w:szCs w:val="24"/>
        </w:rPr>
      </w:pPr>
      <w:r w:rsidRPr="00376DCE">
        <w:rPr>
          <w:sz w:val="24"/>
          <w:szCs w:val="24"/>
        </w:rPr>
        <w:t>Trh dlouhodobých cenných papírů (se splatností nad jeden rok)</w:t>
      </w:r>
    </w:p>
    <w:p w:rsidR="0067524C" w:rsidRDefault="0067524C" w:rsidP="00376DCE">
      <w:pPr>
        <w:pStyle w:val="Odstavecseseznamem"/>
        <w:numPr>
          <w:ilvl w:val="0"/>
          <w:numId w:val="19"/>
        </w:numPr>
        <w:rPr>
          <w:sz w:val="24"/>
          <w:szCs w:val="24"/>
        </w:rPr>
      </w:pPr>
      <w:r w:rsidRPr="00376DCE">
        <w:rPr>
          <w:sz w:val="24"/>
          <w:szCs w:val="24"/>
        </w:rPr>
        <w:t>o</w:t>
      </w:r>
      <w:r w:rsidR="00E13F48" w:rsidRPr="00376DCE">
        <w:rPr>
          <w:sz w:val="24"/>
          <w:szCs w:val="24"/>
        </w:rPr>
        <w:t>bchoduje se na něm s cennými papíry a finančními produkty s dobou splatnosti delší než jeden rok</w:t>
      </w:r>
    </w:p>
    <w:p w:rsidR="0001653F" w:rsidRPr="0001653F" w:rsidRDefault="0001653F" w:rsidP="0001653F">
      <w:pPr>
        <w:rPr>
          <w:sz w:val="24"/>
          <w:szCs w:val="24"/>
        </w:rPr>
      </w:pPr>
    </w:p>
    <w:p w:rsidR="00E13F48" w:rsidRPr="00376DCE" w:rsidRDefault="00E13F48" w:rsidP="00376DCE">
      <w:pPr>
        <w:pStyle w:val="Odstavecseseznamem"/>
        <w:numPr>
          <w:ilvl w:val="0"/>
          <w:numId w:val="19"/>
        </w:numPr>
        <w:rPr>
          <w:sz w:val="24"/>
          <w:szCs w:val="24"/>
        </w:rPr>
      </w:pPr>
      <w:r w:rsidRPr="00376DCE">
        <w:rPr>
          <w:sz w:val="24"/>
          <w:szCs w:val="24"/>
        </w:rPr>
        <w:lastRenderedPageBreak/>
        <w:t>nástroje kapitálového trhu:</w:t>
      </w:r>
    </w:p>
    <w:p w:rsidR="0067524C" w:rsidRDefault="0067524C" w:rsidP="0067524C">
      <w:pPr>
        <w:ind w:left="360"/>
        <w:rPr>
          <w:sz w:val="24"/>
          <w:szCs w:val="24"/>
        </w:rPr>
      </w:pPr>
      <w:r>
        <w:rPr>
          <w:sz w:val="24"/>
          <w:szCs w:val="24"/>
        </w:rPr>
        <w:tab/>
        <w:t>1)střednědobé a dlouhodobé termínované vklady – doba splatnosti 2-5let</w:t>
      </w:r>
      <w:r w:rsidR="00F364E5">
        <w:rPr>
          <w:sz w:val="24"/>
          <w:szCs w:val="24"/>
        </w:rPr>
        <w:t xml:space="preserve"> a nad 15 let, dále také termínované vklady</w:t>
      </w:r>
    </w:p>
    <w:p w:rsidR="00F364E5" w:rsidRDefault="00F364E5" w:rsidP="00F364E5">
      <w:pPr>
        <w:ind w:left="360"/>
        <w:rPr>
          <w:sz w:val="24"/>
          <w:szCs w:val="24"/>
        </w:rPr>
      </w:pPr>
      <w:r>
        <w:rPr>
          <w:sz w:val="24"/>
          <w:szCs w:val="24"/>
        </w:rPr>
        <w:tab/>
        <w:t>2) střednědobé a dlouhodobé úvěry</w:t>
      </w:r>
    </w:p>
    <w:p w:rsidR="00F364E5" w:rsidRDefault="00F364E5" w:rsidP="00F364E5">
      <w:pPr>
        <w:ind w:left="360"/>
        <w:rPr>
          <w:sz w:val="24"/>
          <w:szCs w:val="24"/>
        </w:rPr>
      </w:pPr>
      <w:r>
        <w:rPr>
          <w:sz w:val="24"/>
          <w:szCs w:val="24"/>
        </w:rPr>
        <w:tab/>
        <w:t>3)emise cenných papírů:</w:t>
      </w:r>
    </w:p>
    <w:p w:rsidR="00F364E5" w:rsidRDefault="00F364E5" w:rsidP="00F364E5">
      <w:pPr>
        <w:ind w:left="36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a) akcie - majetkový cenný papír (dividenda)</w:t>
      </w:r>
    </w:p>
    <w:p w:rsidR="00F364E5" w:rsidRDefault="00F364E5" w:rsidP="00F364E5">
      <w:pPr>
        <w:ind w:left="36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b) podílové listy – obvykle emituje podílový fond, které shromažďují peníze od investorů a s takto získaným kapitálem obchodují na burze, kde nakupují a prodávají cenné papíry</w:t>
      </w:r>
    </w:p>
    <w:p w:rsidR="00F364E5" w:rsidRDefault="00F364E5" w:rsidP="00F364E5">
      <w:pPr>
        <w:ind w:left="36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c) obligace – úvěrový cenný papír (pevně úročený), obligace emitují ve formě státních dluhopisů, obligace města, podniků a bank (nakupují je zase tyto instituce</w:t>
      </w:r>
      <w:r w:rsidR="00B44810">
        <w:rPr>
          <w:sz w:val="24"/>
          <w:szCs w:val="24"/>
        </w:rPr>
        <w:t>)</w:t>
      </w:r>
    </w:p>
    <w:p w:rsidR="00B44810" w:rsidRDefault="00B44810" w:rsidP="00F364E5">
      <w:pPr>
        <w:ind w:left="36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d) hypoteční zástavní listy – jsou ručeny hypotékou (zástava nemovitosti) a jsou emitovány bankami s licencí hypotečnímu bankovnictví</w:t>
      </w:r>
    </w:p>
    <w:p w:rsidR="00B44810" w:rsidRPr="003F775E" w:rsidRDefault="00B44810" w:rsidP="00B44810">
      <w:pPr>
        <w:pStyle w:val="Odstavecseseznamem"/>
        <w:numPr>
          <w:ilvl w:val="0"/>
          <w:numId w:val="1"/>
        </w:numPr>
        <w:rPr>
          <w:b/>
        </w:rPr>
      </w:pPr>
      <w:r w:rsidRPr="003F775E">
        <w:rPr>
          <w:b/>
        </w:rPr>
        <w:t>Trh drahých kovů</w:t>
      </w:r>
    </w:p>
    <w:p w:rsidR="00B44810" w:rsidRPr="00376DCE" w:rsidRDefault="00B44810" w:rsidP="00376DCE">
      <w:pPr>
        <w:pStyle w:val="Odstavecseseznamem"/>
        <w:numPr>
          <w:ilvl w:val="0"/>
          <w:numId w:val="16"/>
        </w:numPr>
        <w:ind w:left="426"/>
        <w:rPr>
          <w:sz w:val="24"/>
          <w:szCs w:val="24"/>
        </w:rPr>
      </w:pPr>
      <w:r w:rsidRPr="00376DCE">
        <w:rPr>
          <w:sz w:val="24"/>
          <w:szCs w:val="24"/>
        </w:rPr>
        <w:t>základem trhu je Burza drahých kovů v Londýně</w:t>
      </w:r>
    </w:p>
    <w:p w:rsidR="00B44810" w:rsidRPr="003F775E" w:rsidRDefault="00B44810" w:rsidP="00B44810">
      <w:pPr>
        <w:pStyle w:val="Odstavecseseznamem"/>
        <w:numPr>
          <w:ilvl w:val="0"/>
          <w:numId w:val="1"/>
        </w:numPr>
        <w:rPr>
          <w:b/>
        </w:rPr>
      </w:pPr>
      <w:r w:rsidRPr="003F775E">
        <w:rPr>
          <w:b/>
        </w:rPr>
        <w:t>Trh Devizový</w:t>
      </w:r>
    </w:p>
    <w:p w:rsidR="00B44810" w:rsidRPr="0001653F" w:rsidRDefault="00B44810" w:rsidP="0001653F">
      <w:pPr>
        <w:pStyle w:val="Odstavecseseznamem"/>
        <w:numPr>
          <w:ilvl w:val="0"/>
          <w:numId w:val="16"/>
        </w:numPr>
        <w:ind w:left="426"/>
        <w:rPr>
          <w:sz w:val="24"/>
          <w:szCs w:val="24"/>
        </w:rPr>
      </w:pPr>
      <w:r w:rsidRPr="00376DCE">
        <w:rPr>
          <w:sz w:val="24"/>
          <w:szCs w:val="24"/>
        </w:rPr>
        <w:t>specifický finanční trh založený na poptávce a nabídce národních měn</w:t>
      </w:r>
    </w:p>
    <w:p w:rsidR="00B44810" w:rsidRPr="00376DCE" w:rsidRDefault="00B44810" w:rsidP="00F364E5">
      <w:pPr>
        <w:ind w:left="360"/>
        <w:rPr>
          <w:sz w:val="24"/>
          <w:szCs w:val="24"/>
          <w:u w:val="single"/>
        </w:rPr>
      </w:pPr>
      <w:r w:rsidRPr="00376DCE">
        <w:rPr>
          <w:sz w:val="24"/>
          <w:szCs w:val="24"/>
          <w:u w:val="single"/>
        </w:rPr>
        <w:t xml:space="preserve">Doplňující informace: </w:t>
      </w:r>
    </w:p>
    <w:p w:rsidR="00B44810" w:rsidRDefault="005B1E67" w:rsidP="00F364E5">
      <w:pPr>
        <w:ind w:left="360"/>
        <w:rPr>
          <w:sz w:val="24"/>
          <w:szCs w:val="24"/>
        </w:rPr>
      </w:pPr>
      <w:r>
        <w:rPr>
          <w:sz w:val="24"/>
          <w:szCs w:val="24"/>
        </w:rPr>
        <w:t>Akcie - c</w:t>
      </w:r>
      <w:r w:rsidR="00B44810">
        <w:rPr>
          <w:sz w:val="24"/>
          <w:szCs w:val="24"/>
        </w:rPr>
        <w:t>enný papír, se kterým jsou spojena práva akcionáře jako společníka:</w:t>
      </w:r>
    </w:p>
    <w:p w:rsidR="00B44810" w:rsidRDefault="005B1E67" w:rsidP="005B1E67">
      <w:pPr>
        <w:pStyle w:val="Odstavecseseznamem"/>
        <w:numPr>
          <w:ilvl w:val="0"/>
          <w:numId w:val="6"/>
        </w:numPr>
        <w:ind w:hanging="432"/>
        <w:rPr>
          <w:sz w:val="24"/>
          <w:szCs w:val="24"/>
        </w:rPr>
      </w:pPr>
      <w:r>
        <w:rPr>
          <w:sz w:val="24"/>
          <w:szCs w:val="24"/>
        </w:rPr>
        <w:t>Podílet se na řízení společnosti, hlasování na valné poradě</w:t>
      </w:r>
    </w:p>
    <w:p w:rsidR="005B1E67" w:rsidRDefault="005B1E67" w:rsidP="005B1E67">
      <w:pPr>
        <w:pStyle w:val="Odstavecseseznamem"/>
        <w:numPr>
          <w:ilvl w:val="0"/>
          <w:numId w:val="6"/>
        </w:numPr>
        <w:ind w:hanging="432"/>
        <w:rPr>
          <w:sz w:val="24"/>
          <w:szCs w:val="24"/>
        </w:rPr>
      </w:pPr>
      <w:r>
        <w:rPr>
          <w:sz w:val="24"/>
          <w:szCs w:val="24"/>
        </w:rPr>
        <w:t>Podílet se na zisku (dividenda)</w:t>
      </w:r>
    </w:p>
    <w:p w:rsidR="005B1E67" w:rsidRDefault="005B1E67" w:rsidP="005B1E67">
      <w:pPr>
        <w:pStyle w:val="Odstavecseseznamem"/>
        <w:numPr>
          <w:ilvl w:val="0"/>
          <w:numId w:val="6"/>
        </w:numPr>
        <w:ind w:hanging="432"/>
        <w:rPr>
          <w:sz w:val="24"/>
          <w:szCs w:val="24"/>
        </w:rPr>
      </w:pPr>
      <w:r>
        <w:rPr>
          <w:sz w:val="24"/>
          <w:szCs w:val="24"/>
        </w:rPr>
        <w:t>Podílet se na likvidačním  zůstatku společnosti</w:t>
      </w:r>
    </w:p>
    <w:p w:rsidR="005B1E67" w:rsidRDefault="005B1E67" w:rsidP="005B1E67">
      <w:pPr>
        <w:ind w:left="426"/>
        <w:rPr>
          <w:sz w:val="24"/>
          <w:szCs w:val="24"/>
        </w:rPr>
      </w:pPr>
      <w:r w:rsidRPr="005B1E67">
        <w:rPr>
          <w:sz w:val="24"/>
          <w:szCs w:val="24"/>
        </w:rPr>
        <w:t>Typy akcií:</w:t>
      </w:r>
    </w:p>
    <w:p w:rsidR="005B1E67" w:rsidRDefault="005B1E67" w:rsidP="005B1E67">
      <w:pPr>
        <w:pStyle w:val="Odstavecseseznamem"/>
        <w:numPr>
          <w:ilvl w:val="0"/>
          <w:numId w:val="7"/>
        </w:numPr>
        <w:ind w:left="1418" w:hanging="425"/>
        <w:rPr>
          <w:sz w:val="24"/>
          <w:szCs w:val="24"/>
        </w:rPr>
      </w:pPr>
      <w:r>
        <w:rPr>
          <w:sz w:val="24"/>
          <w:szCs w:val="24"/>
        </w:rPr>
        <w:t>a) listinné – máme listinu</w:t>
      </w:r>
    </w:p>
    <w:p w:rsidR="005B1E67" w:rsidRDefault="005B1E67" w:rsidP="005B1E67">
      <w:pPr>
        <w:pStyle w:val="Odstavecseseznamem"/>
        <w:ind w:left="1418"/>
        <w:rPr>
          <w:sz w:val="24"/>
          <w:szCs w:val="24"/>
        </w:rPr>
      </w:pPr>
      <w:r>
        <w:rPr>
          <w:sz w:val="24"/>
          <w:szCs w:val="24"/>
        </w:rPr>
        <w:t>b) zaknihované – jsme v evidenci firmy</w:t>
      </w:r>
    </w:p>
    <w:p w:rsidR="005B1E67" w:rsidRDefault="005B1E67" w:rsidP="005B1E67">
      <w:pPr>
        <w:pStyle w:val="Odstavecseseznamem"/>
        <w:numPr>
          <w:ilvl w:val="0"/>
          <w:numId w:val="7"/>
        </w:numPr>
        <w:ind w:left="1418" w:hanging="425"/>
        <w:rPr>
          <w:sz w:val="24"/>
          <w:szCs w:val="24"/>
        </w:rPr>
      </w:pPr>
      <w:r>
        <w:rPr>
          <w:sz w:val="24"/>
          <w:szCs w:val="24"/>
        </w:rPr>
        <w:t>a) na jméno – napsané jméno, přepisuje se u prodeje</w:t>
      </w:r>
    </w:p>
    <w:p w:rsidR="005B1E67" w:rsidRPr="005B1E67" w:rsidRDefault="005B1E67" w:rsidP="005B1E67">
      <w:pPr>
        <w:pStyle w:val="Odstavecseseznamem"/>
        <w:ind w:left="1418"/>
        <w:rPr>
          <w:sz w:val="24"/>
          <w:szCs w:val="24"/>
        </w:rPr>
      </w:pPr>
      <w:r>
        <w:rPr>
          <w:sz w:val="24"/>
          <w:szCs w:val="24"/>
        </w:rPr>
        <w:t>b) na majitele – kdo jí má u sebe</w:t>
      </w:r>
    </w:p>
    <w:p w:rsidR="005B1E67" w:rsidRDefault="005B1E67" w:rsidP="005B1E67">
      <w:pPr>
        <w:pStyle w:val="Odstavecseseznamem"/>
        <w:ind w:left="1418"/>
        <w:rPr>
          <w:sz w:val="24"/>
          <w:szCs w:val="24"/>
        </w:rPr>
      </w:pPr>
      <w:r>
        <w:rPr>
          <w:sz w:val="24"/>
          <w:szCs w:val="24"/>
        </w:rPr>
        <w:t>c) speciální – akcie zaměstnanecké</w:t>
      </w:r>
    </w:p>
    <w:p w:rsidR="0056274F" w:rsidRPr="0056274F" w:rsidRDefault="0056274F" w:rsidP="0056274F">
      <w:pPr>
        <w:pStyle w:val="Odstavecseseznamem"/>
        <w:numPr>
          <w:ilvl w:val="0"/>
          <w:numId w:val="1"/>
        </w:numPr>
        <w:rPr>
          <w:b/>
          <w:sz w:val="24"/>
          <w:szCs w:val="24"/>
        </w:rPr>
      </w:pPr>
      <w:r w:rsidRPr="0056274F">
        <w:rPr>
          <w:b/>
        </w:rPr>
        <w:lastRenderedPageBreak/>
        <w:t>Burzy</w:t>
      </w:r>
    </w:p>
    <w:p w:rsidR="0056274F" w:rsidRDefault="0056274F" w:rsidP="0056274F">
      <w:pPr>
        <w:pStyle w:val="Odstavecseseznamem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 xml:space="preserve">Zvláštní forma trhu s následujícími </w:t>
      </w:r>
      <w:r w:rsidR="00DF4B1F">
        <w:rPr>
          <w:sz w:val="24"/>
          <w:szCs w:val="24"/>
        </w:rPr>
        <w:t xml:space="preserve">znaky: </w:t>
      </w:r>
    </w:p>
    <w:p w:rsidR="00DF4B1F" w:rsidRDefault="00DF4B1F" w:rsidP="00DF4B1F">
      <w:pPr>
        <w:pStyle w:val="Odstavecseseznamem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 xml:space="preserve">Obchoduje se </w:t>
      </w:r>
      <w:proofErr w:type="spellStart"/>
      <w:r>
        <w:rPr>
          <w:sz w:val="24"/>
          <w:szCs w:val="24"/>
        </w:rPr>
        <w:t>se</w:t>
      </w:r>
      <w:proofErr w:type="spellEnd"/>
      <w:r>
        <w:rPr>
          <w:sz w:val="24"/>
          <w:szCs w:val="24"/>
        </w:rPr>
        <w:t xml:space="preserve"> vzájemně zastupitelným zbožím, které se na burze fyzicky nenachází</w:t>
      </w:r>
    </w:p>
    <w:p w:rsidR="00DF4B1F" w:rsidRDefault="00DF4B1F" w:rsidP="00DF4B1F">
      <w:pPr>
        <w:pStyle w:val="Odstavecseseznamem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Burzovní obchody se konají na určitém místě a v určitou dobu</w:t>
      </w:r>
    </w:p>
    <w:p w:rsidR="00DF4B1F" w:rsidRDefault="00DF4B1F" w:rsidP="00DF4B1F">
      <w:pPr>
        <w:pStyle w:val="Odstavecseseznamem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Pro obchodování jsou stanovena přesná pravidla</w:t>
      </w:r>
    </w:p>
    <w:p w:rsidR="00DF4B1F" w:rsidRDefault="00DF4B1F" w:rsidP="00DF4B1F">
      <w:pPr>
        <w:pStyle w:val="Odstavecseseznamem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Obchodu na burze se může zúčastnit pouze vymezený okruh lidí</w:t>
      </w:r>
    </w:p>
    <w:p w:rsidR="00DF4B1F" w:rsidRDefault="00DF4B1F" w:rsidP="00DF4B1F">
      <w:pPr>
        <w:pStyle w:val="Odstavecseseznamem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Druhy:</w:t>
      </w:r>
    </w:p>
    <w:p w:rsidR="00DF4B1F" w:rsidRDefault="00DF4B1F" w:rsidP="00DF4B1F">
      <w:pPr>
        <w:pStyle w:val="Odstavecseseznamem"/>
        <w:numPr>
          <w:ilvl w:val="1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Všeobecné – více druhů zboží</w:t>
      </w:r>
    </w:p>
    <w:p w:rsidR="00DF4B1F" w:rsidRDefault="00DF4B1F" w:rsidP="00DF4B1F">
      <w:pPr>
        <w:pStyle w:val="Odstavecseseznamem"/>
        <w:numPr>
          <w:ilvl w:val="1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Specializované – pouze určitý druh zboží</w:t>
      </w:r>
    </w:p>
    <w:p w:rsidR="00DF4B1F" w:rsidRDefault="00DF4B1F" w:rsidP="00DF4B1F">
      <w:pPr>
        <w:pStyle w:val="Odstavecseseznamem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Burzy ČR:</w:t>
      </w:r>
    </w:p>
    <w:p w:rsidR="00DF4B1F" w:rsidRDefault="00DF4B1F" w:rsidP="00DF4B1F">
      <w:pPr>
        <w:pStyle w:val="Odstavecseseznamem"/>
        <w:numPr>
          <w:ilvl w:val="2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Plodinová burza Brno</w:t>
      </w:r>
    </w:p>
    <w:p w:rsidR="00DF4B1F" w:rsidRDefault="00DF4B1F" w:rsidP="00DF4B1F">
      <w:pPr>
        <w:pStyle w:val="Odstavecseseznamem"/>
        <w:numPr>
          <w:ilvl w:val="2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Českomoravská komoditní burza v Kladně</w:t>
      </w:r>
    </w:p>
    <w:p w:rsidR="00DF4B1F" w:rsidRDefault="00DF4B1F" w:rsidP="00DF4B1F">
      <w:pPr>
        <w:pStyle w:val="Odstavecseseznamem"/>
        <w:numPr>
          <w:ilvl w:val="2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Energetická burza v Praze</w:t>
      </w:r>
    </w:p>
    <w:p w:rsidR="00DF4B1F" w:rsidRDefault="00DF4B1F" w:rsidP="00DF4B1F">
      <w:pPr>
        <w:pStyle w:val="Odstavecseseznamem"/>
        <w:numPr>
          <w:ilvl w:val="2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Burza cenných papírů Praha</w:t>
      </w:r>
    </w:p>
    <w:p w:rsidR="00DF4B1F" w:rsidRDefault="00DF4B1F" w:rsidP="000A50FF">
      <w:pPr>
        <w:pStyle w:val="Odstavecseseznamem"/>
        <w:numPr>
          <w:ilvl w:val="3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Burza je založena akcionáři burzy.</w:t>
      </w:r>
    </w:p>
    <w:p w:rsidR="00DF4B1F" w:rsidRDefault="00DF4B1F" w:rsidP="000A50FF">
      <w:pPr>
        <w:pStyle w:val="Odstavecseseznamem"/>
        <w:numPr>
          <w:ilvl w:val="3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Orgány burzy: - valná hromada, burzovní komora, dozorčí rada</w:t>
      </w:r>
    </w:p>
    <w:p w:rsidR="00DF4B1F" w:rsidRDefault="00DF4B1F" w:rsidP="000A50FF">
      <w:pPr>
        <w:pStyle w:val="Odstavecseseznamem"/>
        <w:numPr>
          <w:ilvl w:val="3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Členství na burze má pouze omezený okruh (ČNB, ministerstvo financí, členové burzy, akcionáři)</w:t>
      </w:r>
    </w:p>
    <w:p w:rsidR="000A50FF" w:rsidRDefault="00DF4B1F" w:rsidP="000A50FF">
      <w:pPr>
        <w:pStyle w:val="Odstavecseseznamem"/>
        <w:numPr>
          <w:ilvl w:val="3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 xml:space="preserve">PX – denní průměr cen vybraných </w:t>
      </w:r>
      <w:proofErr w:type="spellStart"/>
      <w:r>
        <w:rPr>
          <w:sz w:val="24"/>
          <w:szCs w:val="24"/>
        </w:rPr>
        <w:t>nejobchodovanějších</w:t>
      </w:r>
      <w:proofErr w:type="spellEnd"/>
      <w:r>
        <w:rPr>
          <w:sz w:val="24"/>
          <w:szCs w:val="24"/>
        </w:rPr>
        <w:t xml:space="preserve"> cenných papí</w:t>
      </w:r>
      <w:r w:rsidR="000A50FF">
        <w:rPr>
          <w:sz w:val="24"/>
          <w:szCs w:val="24"/>
        </w:rPr>
        <w:t>rů</w:t>
      </w:r>
    </w:p>
    <w:p w:rsidR="000A50FF" w:rsidRDefault="000A50FF" w:rsidP="000A50FF">
      <w:pPr>
        <w:pStyle w:val="Odstavecseseznamem"/>
        <w:numPr>
          <w:ilvl w:val="0"/>
          <w:numId w:val="1"/>
        </w:numPr>
        <w:rPr>
          <w:b/>
        </w:rPr>
      </w:pPr>
      <w:r>
        <w:rPr>
          <w:b/>
          <w:sz w:val="24"/>
          <w:szCs w:val="24"/>
        </w:rPr>
        <w:t xml:space="preserve"> </w:t>
      </w:r>
      <w:r w:rsidRPr="000A50FF">
        <w:rPr>
          <w:b/>
        </w:rPr>
        <w:t>Pojišťovnictví</w:t>
      </w:r>
    </w:p>
    <w:p w:rsidR="000A50FF" w:rsidRDefault="000A50FF" w:rsidP="000A50FF">
      <w:pPr>
        <w:pStyle w:val="Odstavecseseznamem"/>
        <w:numPr>
          <w:ilvl w:val="0"/>
          <w:numId w:val="11"/>
        </w:numPr>
        <w:rPr>
          <w:sz w:val="24"/>
          <w:szCs w:val="24"/>
        </w:rPr>
      </w:pPr>
      <w:r w:rsidRPr="000A50FF">
        <w:rPr>
          <w:sz w:val="24"/>
          <w:szCs w:val="24"/>
        </w:rPr>
        <w:t>Můžeme charakterizovat jako specifický ekonomický obor</w:t>
      </w:r>
      <w:r>
        <w:rPr>
          <w:sz w:val="24"/>
          <w:szCs w:val="24"/>
        </w:rPr>
        <w:t xml:space="preserve"> řešící minimalizaci rizik ekonomických i neekonomických činností člověka</w:t>
      </w:r>
    </w:p>
    <w:p w:rsidR="000A50FF" w:rsidRDefault="000A50FF" w:rsidP="000A50FF">
      <w:pPr>
        <w:pStyle w:val="Odstavecseseznamem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Povinné pojištění:</w:t>
      </w:r>
    </w:p>
    <w:p w:rsidR="000A50FF" w:rsidRPr="000A50FF" w:rsidRDefault="000A50FF" w:rsidP="00D3267B">
      <w:pPr>
        <w:ind w:left="708" w:firstLine="285"/>
        <w:rPr>
          <w:sz w:val="24"/>
          <w:szCs w:val="24"/>
        </w:rPr>
      </w:pPr>
      <w:r w:rsidRPr="000A50FF">
        <w:rPr>
          <w:sz w:val="24"/>
          <w:szCs w:val="24"/>
        </w:rPr>
        <w:t>Zákonem je uložena firmám a osobám povinnost účastnit se vymezeného druhu pojištění</w:t>
      </w:r>
      <w:r w:rsidR="0001653F">
        <w:rPr>
          <w:sz w:val="24"/>
          <w:szCs w:val="24"/>
        </w:rPr>
        <w:t>:</w:t>
      </w:r>
    </w:p>
    <w:p w:rsidR="000A50FF" w:rsidRDefault="000A50FF" w:rsidP="000A50FF">
      <w:pPr>
        <w:pStyle w:val="Odstavecseseznamem"/>
        <w:numPr>
          <w:ilvl w:val="1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Zákonné pojištění odpovědnosti za škodu z provozu motorového vozidla</w:t>
      </w:r>
    </w:p>
    <w:p w:rsidR="000A50FF" w:rsidRDefault="000A50FF" w:rsidP="000A50FF">
      <w:pPr>
        <w:pStyle w:val="Odstavecseseznamem"/>
        <w:numPr>
          <w:ilvl w:val="1"/>
          <w:numId w:val="11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>Zákonné zdravotní pojištění osob (4,5% ze mzdy, 9% zaměstnavatel)</w:t>
      </w:r>
    </w:p>
    <w:p w:rsidR="000A50FF" w:rsidRDefault="000A50FF" w:rsidP="000A50FF">
      <w:pPr>
        <w:pStyle w:val="Odstavecseseznamem"/>
        <w:numPr>
          <w:ilvl w:val="1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Zákonné sociální pojištění osob (6,5% ze mzdy, 25% zaměstnavatel)</w:t>
      </w:r>
    </w:p>
    <w:p w:rsidR="000A50FF" w:rsidRDefault="000A50FF" w:rsidP="00D3267B">
      <w:pPr>
        <w:pStyle w:val="Odstavecseseznamem"/>
        <w:numPr>
          <w:ilvl w:val="1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Zákonné pojištění pracovních úrazů a nemocí z povolání zaměstnanců</w:t>
      </w:r>
    </w:p>
    <w:p w:rsidR="00D3267B" w:rsidRDefault="00D3267B" w:rsidP="00D3267B">
      <w:pPr>
        <w:rPr>
          <w:sz w:val="24"/>
          <w:szCs w:val="24"/>
        </w:rPr>
      </w:pPr>
      <w:r>
        <w:rPr>
          <w:sz w:val="24"/>
          <w:szCs w:val="24"/>
        </w:rPr>
        <w:t>Kooperativa, Česká pojišťovna</w:t>
      </w:r>
    </w:p>
    <w:p w:rsidR="00D3267B" w:rsidRDefault="00D3267B" w:rsidP="00D3267B">
      <w:pPr>
        <w:pStyle w:val="Odstavecseseznamem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Dobrovolné pojištění:</w:t>
      </w:r>
    </w:p>
    <w:p w:rsidR="00D3267B" w:rsidRPr="00D3267B" w:rsidRDefault="00D3267B" w:rsidP="00D3267B">
      <w:pPr>
        <w:ind w:left="720" w:firstLine="273"/>
        <w:rPr>
          <w:sz w:val="24"/>
          <w:szCs w:val="24"/>
        </w:rPr>
      </w:pPr>
      <w:r w:rsidRPr="00D3267B">
        <w:rPr>
          <w:sz w:val="24"/>
          <w:szCs w:val="24"/>
        </w:rPr>
        <w:t>Nabízejí komerční pojišťovny</w:t>
      </w:r>
    </w:p>
    <w:p w:rsidR="00D3267B" w:rsidRDefault="00D3267B" w:rsidP="00D3267B">
      <w:pPr>
        <w:pStyle w:val="Odstavecseseznamem"/>
        <w:numPr>
          <w:ilvl w:val="1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Pojištění osob (důchodové, úrazové, pobyt v nemocnici, …)</w:t>
      </w:r>
    </w:p>
    <w:p w:rsidR="00D3267B" w:rsidRDefault="00D3267B" w:rsidP="00D3267B">
      <w:pPr>
        <w:pStyle w:val="Odstavecseseznamem"/>
        <w:numPr>
          <w:ilvl w:val="1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 xml:space="preserve">Komplexní </w:t>
      </w:r>
      <w:proofErr w:type="spellStart"/>
      <w:r>
        <w:rPr>
          <w:sz w:val="24"/>
          <w:szCs w:val="24"/>
        </w:rPr>
        <w:t>autopojištění</w:t>
      </w:r>
      <w:proofErr w:type="spellEnd"/>
    </w:p>
    <w:p w:rsidR="00D3267B" w:rsidRDefault="00D3267B" w:rsidP="00D3267B">
      <w:pPr>
        <w:pStyle w:val="Odstavecseseznamem"/>
        <w:numPr>
          <w:ilvl w:val="1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Havarijní pojištění</w:t>
      </w:r>
    </w:p>
    <w:p w:rsidR="00D3267B" w:rsidRDefault="00D3267B" w:rsidP="00D3267B">
      <w:pPr>
        <w:pStyle w:val="Odstavecseseznamem"/>
        <w:numPr>
          <w:ilvl w:val="1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Pojištění majetku občanů (p</w:t>
      </w:r>
      <w:r w:rsidRPr="00D3267B">
        <w:rPr>
          <w:sz w:val="24"/>
          <w:szCs w:val="24"/>
        </w:rPr>
        <w:t>ojištění domácnosti</w:t>
      </w:r>
      <w:r>
        <w:rPr>
          <w:sz w:val="24"/>
          <w:szCs w:val="24"/>
        </w:rPr>
        <w:t xml:space="preserve">, </w:t>
      </w:r>
      <w:r w:rsidRPr="00D3267B">
        <w:rPr>
          <w:sz w:val="24"/>
          <w:szCs w:val="24"/>
        </w:rPr>
        <w:t>nemovitosti</w:t>
      </w:r>
      <w:r>
        <w:rPr>
          <w:sz w:val="24"/>
          <w:szCs w:val="24"/>
        </w:rPr>
        <w:t>, odpovědnosti za škodu)</w:t>
      </w:r>
    </w:p>
    <w:p w:rsidR="00D3267B" w:rsidRDefault="00D3267B" w:rsidP="00D3267B">
      <w:pPr>
        <w:pStyle w:val="Odstavecseseznamem"/>
        <w:numPr>
          <w:ilvl w:val="1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Cestovní pojištění a asistenční služby</w:t>
      </w:r>
    </w:p>
    <w:p w:rsidR="00D3267B" w:rsidRDefault="00D3267B" w:rsidP="00D3267B">
      <w:pPr>
        <w:pStyle w:val="Odstavecseseznamem"/>
        <w:numPr>
          <w:ilvl w:val="1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Pojištění podnikatelů a průmyslu</w:t>
      </w:r>
    </w:p>
    <w:p w:rsidR="00D3267B" w:rsidRPr="00D3267B" w:rsidRDefault="00D3267B" w:rsidP="00D3267B">
      <w:pPr>
        <w:pStyle w:val="Odstavecseseznamem"/>
        <w:numPr>
          <w:ilvl w:val="0"/>
          <w:numId w:val="11"/>
        </w:numPr>
        <w:rPr>
          <w:sz w:val="24"/>
          <w:szCs w:val="24"/>
        </w:rPr>
      </w:pPr>
      <w:r w:rsidRPr="00D3267B">
        <w:rPr>
          <w:sz w:val="24"/>
          <w:szCs w:val="24"/>
        </w:rPr>
        <w:t>Zajišťovna</w:t>
      </w:r>
      <w:r>
        <w:rPr>
          <w:sz w:val="24"/>
          <w:szCs w:val="24"/>
        </w:rPr>
        <w:t xml:space="preserve"> – specifická instituce, která pojišťuje rizika pojišťoven</w:t>
      </w:r>
    </w:p>
    <w:p w:rsidR="00D3267B" w:rsidRPr="00D3267B" w:rsidRDefault="00D3267B" w:rsidP="00D3267B">
      <w:pPr>
        <w:rPr>
          <w:sz w:val="24"/>
          <w:szCs w:val="24"/>
        </w:rPr>
      </w:pPr>
    </w:p>
    <w:sectPr w:rsidR="00D3267B" w:rsidRPr="00D3267B" w:rsidSect="00FE44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1.25pt;height:9.75pt" o:bullet="t">
        <v:imagedata r:id="rId1" o:title="BD21300_"/>
      </v:shape>
    </w:pict>
  </w:numPicBullet>
  <w:numPicBullet w:numPicBulletId="1">
    <w:pict>
      <v:shape id="_x0000_i1030" type="#_x0000_t75" style="width:11.25pt;height:9.75pt" o:bullet="t">
        <v:imagedata r:id="rId2" o:title="BD21295_"/>
      </v:shape>
    </w:pict>
  </w:numPicBullet>
  <w:numPicBullet w:numPicBulletId="2">
    <w:pict>
      <v:shape id="_x0000_i1031" type="#_x0000_t75" style="width:9pt;height:9pt" o:bullet="t">
        <v:imagedata r:id="rId3" o:title="j0115844"/>
      </v:shape>
    </w:pict>
  </w:numPicBullet>
  <w:abstractNum w:abstractNumId="0">
    <w:nsid w:val="02B636B0"/>
    <w:multiLevelType w:val="hybridMultilevel"/>
    <w:tmpl w:val="9EC2E0BA"/>
    <w:lvl w:ilvl="0" w:tplc="93860352">
      <w:start w:val="3"/>
      <w:numFmt w:val="bullet"/>
      <w:lvlText w:val=""/>
      <w:lvlPicBulletId w:val="1"/>
      <w:lvlJc w:val="left"/>
      <w:pPr>
        <w:ind w:left="720" w:hanging="360"/>
      </w:pPr>
      <w:rPr>
        <w:rFonts w:ascii="Symbol" w:eastAsia="Calibri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615D66"/>
    <w:multiLevelType w:val="hybridMultilevel"/>
    <w:tmpl w:val="95460896"/>
    <w:lvl w:ilvl="0" w:tplc="73F289C2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D">
      <w:start w:val="1"/>
      <w:numFmt w:val="bullet"/>
      <w:lvlText w:val=""/>
      <w:lvlJc w:val="left"/>
      <w:pPr>
        <w:ind w:left="2880" w:hanging="360"/>
      </w:pPr>
      <w:rPr>
        <w:rFonts w:ascii="Wingdings" w:hAnsi="Wingdings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AD7309"/>
    <w:multiLevelType w:val="hybridMultilevel"/>
    <w:tmpl w:val="BC105BB0"/>
    <w:lvl w:ilvl="0" w:tplc="93860352">
      <w:start w:val="3"/>
      <w:numFmt w:val="bullet"/>
      <w:lvlText w:val=""/>
      <w:lvlPicBulletId w:val="1"/>
      <w:lvlJc w:val="left"/>
      <w:pPr>
        <w:ind w:left="720" w:hanging="360"/>
      </w:pPr>
      <w:rPr>
        <w:rFonts w:ascii="Symbol" w:eastAsia="Calibri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D071D0"/>
    <w:multiLevelType w:val="hybridMultilevel"/>
    <w:tmpl w:val="5D9CBC30"/>
    <w:lvl w:ilvl="0" w:tplc="0405000F">
      <w:start w:val="1"/>
      <w:numFmt w:val="decimal"/>
      <w:lvlText w:val="%1.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>
    <w:nsid w:val="0F1C4837"/>
    <w:multiLevelType w:val="hybridMultilevel"/>
    <w:tmpl w:val="3AC4F9D4"/>
    <w:lvl w:ilvl="0" w:tplc="AE14B5E2">
      <w:numFmt w:val="bullet"/>
      <w:lvlText w:val=""/>
      <w:lvlPicBulletId w:val="0"/>
      <w:lvlJc w:val="left"/>
      <w:pPr>
        <w:ind w:left="720" w:hanging="360"/>
      </w:pPr>
      <w:rPr>
        <w:rFonts w:ascii="Symbol" w:eastAsia="Calibri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0926384"/>
    <w:multiLevelType w:val="hybridMultilevel"/>
    <w:tmpl w:val="D9E26E28"/>
    <w:lvl w:ilvl="0" w:tplc="88A2204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38A7BA5"/>
    <w:multiLevelType w:val="hybridMultilevel"/>
    <w:tmpl w:val="936AE384"/>
    <w:lvl w:ilvl="0" w:tplc="0405000F">
      <w:start w:val="1"/>
      <w:numFmt w:val="decimal"/>
      <w:lvlText w:val="%1."/>
      <w:lvlJc w:val="left"/>
      <w:pPr>
        <w:ind w:left="1425" w:hanging="360"/>
      </w:pPr>
    </w:lvl>
    <w:lvl w:ilvl="1" w:tplc="04050019">
      <w:start w:val="1"/>
      <w:numFmt w:val="lowerLetter"/>
      <w:lvlText w:val="%2."/>
      <w:lvlJc w:val="left"/>
      <w:pPr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7">
    <w:nsid w:val="3D104050"/>
    <w:multiLevelType w:val="hybridMultilevel"/>
    <w:tmpl w:val="8B5024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30967D4"/>
    <w:multiLevelType w:val="hybridMultilevel"/>
    <w:tmpl w:val="ABF67C94"/>
    <w:lvl w:ilvl="0" w:tplc="2EC0C896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z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B1B04EC"/>
    <w:multiLevelType w:val="hybridMultilevel"/>
    <w:tmpl w:val="F014C49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27E01CA"/>
    <w:multiLevelType w:val="hybridMultilevel"/>
    <w:tmpl w:val="B6A0ADAC"/>
    <w:lvl w:ilvl="0" w:tplc="AE14B5E2">
      <w:numFmt w:val="bullet"/>
      <w:lvlText w:val=""/>
      <w:lvlPicBulletId w:val="0"/>
      <w:lvlJc w:val="left"/>
      <w:pPr>
        <w:ind w:left="502" w:hanging="360"/>
      </w:pPr>
      <w:rPr>
        <w:rFonts w:ascii="Symbol" w:eastAsia="Calibri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1">
    <w:nsid w:val="52B64D66"/>
    <w:multiLevelType w:val="hybridMultilevel"/>
    <w:tmpl w:val="B98EEBD4"/>
    <w:lvl w:ilvl="0" w:tplc="93860352">
      <w:start w:val="3"/>
      <w:numFmt w:val="bullet"/>
      <w:lvlText w:val=""/>
      <w:lvlPicBulletId w:val="1"/>
      <w:lvlJc w:val="left"/>
      <w:pPr>
        <w:ind w:left="720" w:hanging="360"/>
      </w:pPr>
      <w:rPr>
        <w:rFonts w:ascii="Symbol" w:eastAsia="Calibri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3F289C2">
      <w:start w:val="3"/>
      <w:numFmt w:val="bullet"/>
      <w:lvlText w:val="-"/>
      <w:lvlJc w:val="left"/>
      <w:pPr>
        <w:ind w:left="2880" w:hanging="360"/>
      </w:pPr>
      <w:rPr>
        <w:rFonts w:ascii="Calibri" w:eastAsia="Calibri" w:hAnsi="Calibri" w:cs="Calibri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24C4D54"/>
    <w:multiLevelType w:val="hybridMultilevel"/>
    <w:tmpl w:val="A1863EA6"/>
    <w:lvl w:ilvl="0" w:tplc="AE14B5E2">
      <w:numFmt w:val="bullet"/>
      <w:lvlText w:val=""/>
      <w:lvlPicBulletId w:val="0"/>
      <w:lvlJc w:val="left"/>
      <w:pPr>
        <w:ind w:left="1485" w:hanging="360"/>
      </w:pPr>
      <w:rPr>
        <w:rFonts w:ascii="Symbol" w:eastAsia="Calibri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3">
    <w:nsid w:val="6E1D2EA4"/>
    <w:multiLevelType w:val="hybridMultilevel"/>
    <w:tmpl w:val="F2845E2E"/>
    <w:lvl w:ilvl="0" w:tplc="73F289C2">
      <w:start w:val="3"/>
      <w:numFmt w:val="bullet"/>
      <w:lvlText w:val="-"/>
      <w:lvlJc w:val="left"/>
      <w:pPr>
        <w:ind w:left="1068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>
    <w:nsid w:val="6F0A2D94"/>
    <w:multiLevelType w:val="hybridMultilevel"/>
    <w:tmpl w:val="77963592"/>
    <w:lvl w:ilvl="0" w:tplc="AE14B5E2">
      <w:numFmt w:val="bullet"/>
      <w:lvlText w:val=""/>
      <w:lvlPicBulletId w:val="0"/>
      <w:lvlJc w:val="left"/>
      <w:pPr>
        <w:ind w:left="720" w:hanging="360"/>
      </w:pPr>
      <w:rPr>
        <w:rFonts w:ascii="Symbol" w:eastAsia="Calibri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57851B9"/>
    <w:multiLevelType w:val="hybridMultilevel"/>
    <w:tmpl w:val="0C02F440"/>
    <w:lvl w:ilvl="0" w:tplc="93860352">
      <w:start w:val="3"/>
      <w:numFmt w:val="bullet"/>
      <w:lvlText w:val=""/>
      <w:lvlPicBulletId w:val="1"/>
      <w:lvlJc w:val="left"/>
      <w:pPr>
        <w:ind w:left="720" w:hanging="360"/>
      </w:pPr>
      <w:rPr>
        <w:rFonts w:ascii="Symbol" w:eastAsia="Calibri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9D946A0"/>
    <w:multiLevelType w:val="hybridMultilevel"/>
    <w:tmpl w:val="F94ED446"/>
    <w:lvl w:ilvl="0" w:tplc="F06E2AD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CC72C2C"/>
    <w:multiLevelType w:val="hybridMultilevel"/>
    <w:tmpl w:val="5D9CBC30"/>
    <w:lvl w:ilvl="0" w:tplc="0405000F">
      <w:start w:val="1"/>
      <w:numFmt w:val="decimal"/>
      <w:lvlText w:val="%1.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>
    <w:nsid w:val="7DBD1FB6"/>
    <w:multiLevelType w:val="hybridMultilevel"/>
    <w:tmpl w:val="4D54282A"/>
    <w:lvl w:ilvl="0" w:tplc="AE14B5E2">
      <w:numFmt w:val="bullet"/>
      <w:lvlText w:val=""/>
      <w:lvlPicBulletId w:val="0"/>
      <w:lvlJc w:val="left"/>
      <w:pPr>
        <w:ind w:left="1080" w:hanging="360"/>
      </w:pPr>
      <w:rPr>
        <w:rFonts w:ascii="Symbol" w:eastAsia="Calibri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7E111354"/>
    <w:multiLevelType w:val="hybridMultilevel"/>
    <w:tmpl w:val="6790547E"/>
    <w:lvl w:ilvl="0" w:tplc="73F289C2">
      <w:start w:val="3"/>
      <w:numFmt w:val="bullet"/>
      <w:lvlText w:val="-"/>
      <w:lvlJc w:val="left"/>
      <w:pPr>
        <w:ind w:left="1068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16"/>
  </w:num>
  <w:num w:numId="4">
    <w:abstractNumId w:val="9"/>
  </w:num>
  <w:num w:numId="5">
    <w:abstractNumId w:val="8"/>
  </w:num>
  <w:num w:numId="6">
    <w:abstractNumId w:val="6"/>
  </w:num>
  <w:num w:numId="7">
    <w:abstractNumId w:val="17"/>
  </w:num>
  <w:num w:numId="8">
    <w:abstractNumId w:val="15"/>
  </w:num>
  <w:num w:numId="9">
    <w:abstractNumId w:val="3"/>
  </w:num>
  <w:num w:numId="10">
    <w:abstractNumId w:val="1"/>
  </w:num>
  <w:num w:numId="11">
    <w:abstractNumId w:val="11"/>
  </w:num>
  <w:num w:numId="12">
    <w:abstractNumId w:val="13"/>
  </w:num>
  <w:num w:numId="13">
    <w:abstractNumId w:val="19"/>
  </w:num>
  <w:num w:numId="14">
    <w:abstractNumId w:val="4"/>
  </w:num>
  <w:num w:numId="15">
    <w:abstractNumId w:val="12"/>
  </w:num>
  <w:num w:numId="16">
    <w:abstractNumId w:val="18"/>
  </w:num>
  <w:num w:numId="17">
    <w:abstractNumId w:val="10"/>
  </w:num>
  <w:num w:numId="18">
    <w:abstractNumId w:val="14"/>
  </w:num>
  <w:num w:numId="19">
    <w:abstractNumId w:val="2"/>
  </w:num>
  <w:num w:numId="2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952885"/>
    <w:rsid w:val="0001653F"/>
    <w:rsid w:val="000A50FF"/>
    <w:rsid w:val="001108CE"/>
    <w:rsid w:val="00376DCE"/>
    <w:rsid w:val="003F775E"/>
    <w:rsid w:val="004801C8"/>
    <w:rsid w:val="00491555"/>
    <w:rsid w:val="004A3812"/>
    <w:rsid w:val="004F1ECE"/>
    <w:rsid w:val="0056274F"/>
    <w:rsid w:val="005B1E67"/>
    <w:rsid w:val="0067524C"/>
    <w:rsid w:val="00816611"/>
    <w:rsid w:val="00952885"/>
    <w:rsid w:val="00B44810"/>
    <w:rsid w:val="00D3267B"/>
    <w:rsid w:val="00DF4B1F"/>
    <w:rsid w:val="00E13F48"/>
    <w:rsid w:val="00E253E1"/>
    <w:rsid w:val="00EE3405"/>
    <w:rsid w:val="00F364E5"/>
    <w:rsid w:val="00FC64AB"/>
    <w:rsid w:val="00FE44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aliases w:val="Nadpisy,tituly kapitol"/>
    <w:qFormat/>
    <w:rsid w:val="004F1ECE"/>
    <w:pPr>
      <w:spacing w:after="200" w:line="276" w:lineRule="auto"/>
    </w:pPr>
    <w:rPr>
      <w:rFonts w:cs="Calibri"/>
      <w:sz w:val="28"/>
      <w:szCs w:val="28"/>
      <w:lang w:eastAsia="en-US"/>
    </w:rPr>
  </w:style>
  <w:style w:type="paragraph" w:styleId="Nadpis1">
    <w:name w:val="heading 1"/>
    <w:aliases w:val="poznámky,citace"/>
    <w:basedOn w:val="Normln"/>
    <w:next w:val="Normln"/>
    <w:link w:val="Nadpis1Char"/>
    <w:uiPriority w:val="99"/>
    <w:qFormat/>
    <w:rsid w:val="004F1ECE"/>
    <w:pPr>
      <w:keepNext/>
      <w:keepLines/>
      <w:spacing w:before="480" w:after="0"/>
      <w:outlineLvl w:val="0"/>
    </w:pPr>
    <w:rPr>
      <w:rFonts w:eastAsia="Times New Roman" w:cs="Times New Roman"/>
      <w:b/>
      <w:bCs/>
      <w:lang w:eastAsia="cs-CZ"/>
    </w:rPr>
  </w:style>
  <w:style w:type="paragraph" w:styleId="Nadpis2">
    <w:name w:val="heading 2"/>
    <w:basedOn w:val="Normln"/>
    <w:next w:val="Normln"/>
    <w:link w:val="Nadpis2Char"/>
    <w:uiPriority w:val="99"/>
    <w:qFormat/>
    <w:rsid w:val="004F1ECE"/>
    <w:pPr>
      <w:keepNext/>
      <w:keepLines/>
      <w:spacing w:before="200" w:after="0"/>
      <w:outlineLvl w:val="1"/>
    </w:pPr>
    <w:rPr>
      <w:rFonts w:ascii="Cambria" w:hAnsi="Cambria" w:cs="Cambria"/>
      <w:b/>
      <w:bCs/>
      <w:color w:val="4F81BD"/>
      <w:sz w:val="26"/>
      <w:szCs w:val="26"/>
      <w:lang w:eastAsia="cs-CZ"/>
    </w:rPr>
  </w:style>
  <w:style w:type="paragraph" w:styleId="Nadpis3">
    <w:name w:val="heading 3"/>
    <w:basedOn w:val="Normln"/>
    <w:next w:val="Normln"/>
    <w:link w:val="Nadpis3Char"/>
    <w:uiPriority w:val="99"/>
    <w:qFormat/>
    <w:rsid w:val="004F1ECE"/>
    <w:pPr>
      <w:keepNext/>
      <w:keepLines/>
      <w:spacing w:before="200" w:after="0"/>
      <w:outlineLvl w:val="2"/>
    </w:pPr>
    <w:rPr>
      <w:rFonts w:ascii="Cambria" w:hAnsi="Cambria" w:cs="Cambria"/>
      <w:b/>
      <w:bCs/>
      <w:color w:val="4F81BD"/>
      <w:lang w:eastAsia="cs-CZ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4F1ECE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4F1ECE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4F1ECE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rsid w:val="004F1ECE"/>
    <w:p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4F1ECE"/>
    <w:p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rsid w:val="004F1ECE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poznámky Char,citace Char"/>
    <w:basedOn w:val="Standardnpsmoodstavce"/>
    <w:link w:val="Nadpis1"/>
    <w:uiPriority w:val="99"/>
    <w:rsid w:val="004F1ECE"/>
    <w:rPr>
      <w:rFonts w:eastAsia="Times New Roman"/>
      <w:b/>
      <w:bCs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9"/>
    <w:rsid w:val="004F1ECE"/>
    <w:rPr>
      <w:rFonts w:ascii="Cambria" w:hAnsi="Cambria" w:cs="Cambria"/>
      <w:b/>
      <w:bCs/>
      <w:color w:val="4F81BD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9"/>
    <w:rsid w:val="004F1ECE"/>
    <w:rPr>
      <w:rFonts w:ascii="Cambria" w:hAnsi="Cambria" w:cs="Cambria"/>
      <w:b/>
      <w:bCs/>
      <w:color w:val="4F81BD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rsid w:val="004F1ECE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character" w:customStyle="1" w:styleId="Nadpis5Char">
    <w:name w:val="Nadpis 5 Char"/>
    <w:basedOn w:val="Standardnpsmoodstavce"/>
    <w:link w:val="Nadpis5"/>
    <w:uiPriority w:val="9"/>
    <w:rsid w:val="004F1ECE"/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basedOn w:val="Standardnpsmoodstavce"/>
    <w:link w:val="Nadpis6"/>
    <w:uiPriority w:val="9"/>
    <w:rsid w:val="004F1ECE"/>
    <w:rPr>
      <w:rFonts w:asciiTheme="minorHAnsi" w:eastAsiaTheme="minorEastAsia" w:hAnsiTheme="minorHAnsi" w:cstheme="minorBidi"/>
      <w:b/>
      <w:bCs/>
      <w:lang w:eastAsia="en-US"/>
    </w:rPr>
  </w:style>
  <w:style w:type="character" w:customStyle="1" w:styleId="Nadpis7Char">
    <w:name w:val="Nadpis 7 Char"/>
    <w:basedOn w:val="Standardnpsmoodstavce"/>
    <w:link w:val="Nadpis7"/>
    <w:uiPriority w:val="9"/>
    <w:rsid w:val="004F1ECE"/>
    <w:rPr>
      <w:rFonts w:asciiTheme="minorHAnsi" w:eastAsiaTheme="minorEastAsia" w:hAnsiTheme="minorHAnsi" w:cstheme="minorBidi"/>
      <w:sz w:val="24"/>
      <w:szCs w:val="24"/>
      <w:lang w:eastAsia="en-US"/>
    </w:rPr>
  </w:style>
  <w:style w:type="character" w:customStyle="1" w:styleId="Nadpis8Char">
    <w:name w:val="Nadpis 8 Char"/>
    <w:basedOn w:val="Standardnpsmoodstavce"/>
    <w:link w:val="Nadpis8"/>
    <w:uiPriority w:val="9"/>
    <w:rsid w:val="004F1ECE"/>
    <w:rPr>
      <w:rFonts w:asciiTheme="minorHAnsi" w:eastAsiaTheme="minorEastAsia" w:hAnsiTheme="minorHAnsi" w:cstheme="minorBidi"/>
      <w:i/>
      <w:iCs/>
      <w:sz w:val="24"/>
      <w:szCs w:val="24"/>
      <w:lang w:eastAsia="en-US"/>
    </w:rPr>
  </w:style>
  <w:style w:type="character" w:customStyle="1" w:styleId="Nadpis9Char">
    <w:name w:val="Nadpis 9 Char"/>
    <w:basedOn w:val="Standardnpsmoodstavce"/>
    <w:link w:val="Nadpis9"/>
    <w:uiPriority w:val="9"/>
    <w:rsid w:val="004F1ECE"/>
    <w:rPr>
      <w:rFonts w:asciiTheme="majorHAnsi" w:eastAsiaTheme="majorEastAsia" w:hAnsiTheme="majorHAnsi" w:cstheme="majorBidi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4F1ECE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uiPriority w:val="10"/>
    <w:rsid w:val="004F1ECE"/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paragraph" w:styleId="Podtitul">
    <w:name w:val="Subtitle"/>
    <w:basedOn w:val="Normln"/>
    <w:next w:val="Normln"/>
    <w:link w:val="PodtitulChar"/>
    <w:uiPriority w:val="11"/>
    <w:qFormat/>
    <w:rsid w:val="004F1ECE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PodtitulChar">
    <w:name w:val="Podtitul Char"/>
    <w:basedOn w:val="Standardnpsmoodstavce"/>
    <w:link w:val="Podtitul"/>
    <w:uiPriority w:val="11"/>
    <w:rsid w:val="004F1ECE"/>
    <w:rPr>
      <w:rFonts w:asciiTheme="majorHAnsi" w:eastAsiaTheme="majorEastAsia" w:hAnsiTheme="majorHAnsi" w:cstheme="majorBidi"/>
      <w:sz w:val="24"/>
      <w:szCs w:val="24"/>
      <w:lang w:eastAsia="en-US"/>
    </w:rPr>
  </w:style>
  <w:style w:type="paragraph" w:styleId="Bezmezer">
    <w:name w:val="No Spacing"/>
    <w:uiPriority w:val="1"/>
    <w:qFormat/>
    <w:rsid w:val="004F1ECE"/>
    <w:rPr>
      <w:rFonts w:cs="Calibri"/>
      <w:lang w:eastAsia="en-US"/>
    </w:rPr>
  </w:style>
  <w:style w:type="paragraph" w:styleId="Odstavecseseznamem">
    <w:name w:val="List Paragraph"/>
    <w:basedOn w:val="Normln"/>
    <w:uiPriority w:val="99"/>
    <w:qFormat/>
    <w:rsid w:val="004F1ECE"/>
    <w:pPr>
      <w:ind w:left="720"/>
    </w:pPr>
    <w:rPr>
      <w:rFonts w:eastAsia="Times New Roman"/>
      <w:lang w:eastAsia="cs-CZ"/>
    </w:rPr>
  </w:style>
  <w:style w:type="character" w:styleId="Zdraznnjemn">
    <w:name w:val="Subtle Emphasis"/>
    <w:basedOn w:val="Standardnpsmoodstavce"/>
    <w:uiPriority w:val="19"/>
    <w:qFormat/>
    <w:rsid w:val="004F1ECE"/>
    <w:rPr>
      <w:i/>
      <w:iCs/>
      <w:color w:val="808080" w:themeColor="text1" w:themeTint="7F"/>
    </w:rPr>
  </w:style>
  <w:style w:type="character" w:styleId="Odkazjemn">
    <w:name w:val="Subtle Reference"/>
    <w:basedOn w:val="Standardnpsmoodstavce"/>
    <w:uiPriority w:val="31"/>
    <w:qFormat/>
    <w:rsid w:val="004F1ECE"/>
    <w:rPr>
      <w:smallCaps/>
      <w:color w:val="C0504D" w:themeColor="accent2"/>
      <w:u w:val="single"/>
    </w:rPr>
  </w:style>
  <w:style w:type="character" w:styleId="Odkazintenzivn">
    <w:name w:val="Intense Reference"/>
    <w:basedOn w:val="Standardnpsmoodstavce"/>
    <w:uiPriority w:val="32"/>
    <w:qFormat/>
    <w:rsid w:val="004F1ECE"/>
    <w:rPr>
      <w:b/>
      <w:bCs/>
      <w:smallCaps/>
      <w:color w:val="C0504D" w:themeColor="accent2"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4F1ECE"/>
    <w:rPr>
      <w:b/>
      <w:bCs/>
      <w:smallCaps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gif"/><Relationship Id="rId2" Type="http://schemas.openxmlformats.org/officeDocument/2006/relationships/image" Target="media/image2.gi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4</Pages>
  <Words>624</Words>
  <Characters>3685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SEBOR</dc:creator>
  <cp:lastModifiedBy>SEBOR</cp:lastModifiedBy>
  <cp:revision>8</cp:revision>
  <dcterms:created xsi:type="dcterms:W3CDTF">2011-02-28T17:33:00Z</dcterms:created>
  <dcterms:modified xsi:type="dcterms:W3CDTF">2011-03-13T17:51:00Z</dcterms:modified>
</cp:coreProperties>
</file>