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Pr="00D37934" w:rsidRDefault="007F1455" w:rsidP="007F1455">
      <w:pPr>
        <w:jc w:val="center"/>
        <w:rPr>
          <w:rFonts w:ascii="Arial" w:hAnsi="Arial" w:cs="Arial"/>
          <w:sz w:val="36"/>
          <w:szCs w:val="36"/>
        </w:rPr>
      </w:pPr>
      <w:r w:rsidRPr="00D37934">
        <w:rPr>
          <w:rFonts w:ascii="Arial" w:hAnsi="Arial" w:cs="Arial"/>
          <w:sz w:val="36"/>
          <w:szCs w:val="36"/>
        </w:rPr>
        <w:t>2. Počítačová síť</w:t>
      </w:r>
    </w:p>
    <w:p w:rsidR="00B93ABD" w:rsidRPr="00D37934" w:rsidRDefault="00B93ABD" w:rsidP="00B93AB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Je několik pohledů na to, co je vůbec síť</w:t>
      </w:r>
    </w:p>
    <w:p w:rsidR="00B93ABD" w:rsidRPr="00D37934" w:rsidRDefault="00B93ABD" w:rsidP="00B93ABD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Síť může být „oblak“ – zde se sleduje komunikace koncových uzlů a může fungovat několika způsoby (viz stránka číslo 5 a dále)</w:t>
      </w:r>
    </w:p>
    <w:p w:rsidR="00B93ABD" w:rsidRPr="00D37934" w:rsidRDefault="00B93ABD" w:rsidP="00B93ABD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Může jít o soustavu vzájemně propojených sítí</w:t>
      </w:r>
    </w:p>
    <w:p w:rsidR="00B93ABD" w:rsidRPr="00D37934" w:rsidRDefault="008C66B6" w:rsidP="00B93ABD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Či může jít o množinu vzájemně propojených aktivních prvků (směrovačů,…)</w:t>
      </w:r>
    </w:p>
    <w:p w:rsidR="004C22D9" w:rsidRPr="00D37934" w:rsidRDefault="001F0D28" w:rsidP="004C22D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Počítačová síť (computer network) je souhrnné označení pro technické prostředky, které realizují spojení a výměnu informací mezi počítači. </w:t>
      </w:r>
    </w:p>
    <w:p w:rsidR="00076CA2" w:rsidRPr="00D37934" w:rsidRDefault="001F0D28" w:rsidP="004C22D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Umožňují tedy uživatelům komunikaci podle určitých pravidel, za účelem sdílení využívání společných zdrojů nebo výměny zpráv.</w:t>
      </w:r>
    </w:p>
    <w:p w:rsidR="00076CA2" w:rsidRPr="00D37934" w:rsidRDefault="001F0D28" w:rsidP="004C22D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 poslední době jsou všechny sítě postupně spojovány do globální celosvětové sítě internet, která používá sadu protokolů TCP/IP.</w:t>
      </w:r>
    </w:p>
    <w:p w:rsidR="00076CA2" w:rsidRPr="00D37934" w:rsidRDefault="001F0D28" w:rsidP="004C22D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Počítačová síť se skládá z aktivních a pasivních síťových prvků. </w:t>
      </w:r>
    </w:p>
    <w:p w:rsidR="00076CA2" w:rsidRPr="00D37934" w:rsidRDefault="001F0D28" w:rsidP="004C22D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Mezi pasivní síťové prvky patří kabeláž a konektory. </w:t>
      </w:r>
    </w:p>
    <w:p w:rsidR="004C22D9" w:rsidRPr="00D37934" w:rsidRDefault="001F0D28" w:rsidP="004C22D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Mezi aktivní síťové prvky patří síťová karta, switch, router, firewall, apod.</w:t>
      </w:r>
    </w:p>
    <w:p w:rsidR="005333E1" w:rsidRPr="00D37934" w:rsidRDefault="00597EBE" w:rsidP="00D4518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Existuje několik typů sítí dle rozsahu:</w:t>
      </w:r>
    </w:p>
    <w:p w:rsidR="00597EBE" w:rsidRPr="00D37934" w:rsidRDefault="00597EBE" w:rsidP="00597EB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PAN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Mají nejmenší rozlehlost, používají se pro propojení osobních elektronických zařízení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Jejich cílem není co nejvyšší přenosová rychlost, ale spíše odolnost proti rušení, nízká s</w:t>
      </w:r>
      <w:r w:rsidR="00B45E54" w:rsidRPr="00D37934">
        <w:rPr>
          <w:rFonts w:ascii="Arial" w:hAnsi="Arial" w:cs="Arial"/>
          <w:sz w:val="24"/>
          <w:szCs w:val="24"/>
        </w:rPr>
        <w:t>potřeba energie či snadná konfigurovatelno</w:t>
      </w:r>
      <w:r w:rsidRPr="00D37934">
        <w:rPr>
          <w:rFonts w:ascii="Arial" w:hAnsi="Arial" w:cs="Arial"/>
          <w:sz w:val="24"/>
          <w:szCs w:val="24"/>
        </w:rPr>
        <w:t>st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Dosah většinou jen několik metrů (Wi-Fi, Bluetooth, IrDa)</w:t>
      </w:r>
    </w:p>
    <w:p w:rsidR="00597EBE" w:rsidRPr="00D37934" w:rsidRDefault="00597EBE" w:rsidP="00597EB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LAN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Většinou je tato síť používána v rámci jedné budovy či několika budov, vzájemně spojenými</w:t>
      </w:r>
    </w:p>
    <w:p w:rsidR="00597EBE" w:rsidRPr="00D37934" w:rsidRDefault="008C66B6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Má za úkol sdílení zařízení a služeb (síťové tiskárny, paměťová media…) a umožňovat vzájemnou komunikaci mezi uživateli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Používá se kroucená kabeláž, optické vlákno, bezdrátová síť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lastRenderedPageBreak/>
        <w:t>Rychlost 10Mb/s až 10Gb/s</w:t>
      </w:r>
    </w:p>
    <w:p w:rsidR="00597EBE" w:rsidRPr="00D37934" w:rsidRDefault="00597EBE" w:rsidP="00597EB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MAN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Používají se k propojení sítí LAN v rámci městské zástavby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Přenáší data, hlas a obraz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Důraz je kladen na vysokou rychlost a spolehlivost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Mohou být soukromé i v</w:t>
      </w:r>
      <w:r w:rsidR="00B45E54" w:rsidRPr="00D37934">
        <w:rPr>
          <w:rFonts w:ascii="Arial" w:hAnsi="Arial" w:cs="Arial"/>
          <w:sz w:val="24"/>
          <w:szCs w:val="24"/>
        </w:rPr>
        <w:t>e</w:t>
      </w:r>
      <w:r w:rsidRPr="00D37934">
        <w:rPr>
          <w:rFonts w:ascii="Arial" w:hAnsi="Arial" w:cs="Arial"/>
          <w:sz w:val="24"/>
          <w:szCs w:val="24"/>
        </w:rPr>
        <w:t>řejné</w:t>
      </w:r>
    </w:p>
    <w:p w:rsidR="00597EBE" w:rsidRPr="00D37934" w:rsidRDefault="00597EBE" w:rsidP="00597EBE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WAN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Jsou užívány na velkou </w:t>
      </w:r>
      <w:r w:rsidR="008C66B6" w:rsidRPr="00D37934">
        <w:rPr>
          <w:rFonts w:ascii="Arial" w:hAnsi="Arial" w:cs="Arial"/>
          <w:sz w:val="24"/>
          <w:szCs w:val="24"/>
        </w:rPr>
        <w:t>vzdálenost</w:t>
      </w:r>
      <w:r w:rsidRPr="00D37934">
        <w:rPr>
          <w:rFonts w:ascii="Arial" w:hAnsi="Arial" w:cs="Arial"/>
          <w:sz w:val="24"/>
          <w:szCs w:val="24"/>
        </w:rPr>
        <w:t xml:space="preserve"> mezi koncovými uzly či stanicemi – lokální nebo metropolitní sítě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Síť obsahuje páteřní rozvody přenosu, které určují rychlost celosvětové sítě – typickým příkladem je Internet</w:t>
      </w:r>
    </w:p>
    <w:p w:rsidR="00597EBE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Využívají se optická vlákna i bezdrátová technologie</w:t>
      </w:r>
    </w:p>
    <w:p w:rsidR="00B45E54" w:rsidRPr="00D37934" w:rsidRDefault="00597EBE" w:rsidP="00597EBE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Rychlosti 65kb/s až 10Gb/s</w:t>
      </w:r>
    </w:p>
    <w:p w:rsidR="00B45E54" w:rsidRPr="00D37934" w:rsidRDefault="00B45E54" w:rsidP="00B45E5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Topologie sítí: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Sběrnicová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Tato topologie patří k nejstarším, všechny stanice jsou připojeny na jedno přenosové médium. Dnes už se příliš nepoužívá.</w:t>
      </w:r>
    </w:p>
    <w:p w:rsidR="00B45E54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Výhody:</w:t>
      </w:r>
      <w:r w:rsidR="00A26A5C" w:rsidRPr="00D37934">
        <w:rPr>
          <w:rFonts w:ascii="Arial" w:hAnsi="Arial" w:cs="Arial"/>
          <w:sz w:val="24"/>
          <w:szCs w:val="24"/>
        </w:rPr>
        <w:t xml:space="preserve"> n</w:t>
      </w:r>
      <w:r w:rsidRPr="00D37934">
        <w:rPr>
          <w:rFonts w:ascii="Arial" w:hAnsi="Arial" w:cs="Arial"/>
          <w:sz w:val="24"/>
          <w:szCs w:val="24"/>
        </w:rPr>
        <w:t>ezávislost stanic na výpadku jiné stanice</w:t>
      </w:r>
      <w:r w:rsidR="00A26A5C" w:rsidRPr="00D37934">
        <w:rPr>
          <w:rFonts w:ascii="Arial" w:hAnsi="Arial" w:cs="Arial"/>
          <w:sz w:val="24"/>
          <w:szCs w:val="24"/>
        </w:rPr>
        <w:t>, l</w:t>
      </w:r>
      <w:r w:rsidRPr="00D37934">
        <w:rPr>
          <w:rFonts w:ascii="Arial" w:hAnsi="Arial" w:cs="Arial"/>
          <w:sz w:val="24"/>
          <w:szCs w:val="24"/>
        </w:rPr>
        <w:t>evné náklady takového řešení</w:t>
      </w:r>
      <w:r w:rsidR="00A26A5C" w:rsidRPr="00D37934">
        <w:rPr>
          <w:rFonts w:ascii="Arial" w:hAnsi="Arial" w:cs="Arial"/>
          <w:sz w:val="24"/>
          <w:szCs w:val="24"/>
        </w:rPr>
        <w:t>, s</w:t>
      </w:r>
      <w:r w:rsidRPr="00D37934">
        <w:rPr>
          <w:rFonts w:ascii="Arial" w:hAnsi="Arial" w:cs="Arial"/>
          <w:sz w:val="24"/>
          <w:szCs w:val="24"/>
        </w:rPr>
        <w:t>nadné všesměrové vysílání</w:t>
      </w:r>
    </w:p>
    <w:p w:rsidR="00B93ABD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Nevýhody:</w:t>
      </w:r>
      <w:r w:rsidR="00A26A5C" w:rsidRPr="00D37934">
        <w:rPr>
          <w:rFonts w:ascii="Arial" w:hAnsi="Arial" w:cs="Arial"/>
          <w:sz w:val="24"/>
          <w:szCs w:val="24"/>
        </w:rPr>
        <w:t xml:space="preserve"> p</w:t>
      </w:r>
      <w:r w:rsidRPr="00D37934">
        <w:rPr>
          <w:rFonts w:ascii="Arial" w:hAnsi="Arial" w:cs="Arial"/>
          <w:sz w:val="24"/>
          <w:szCs w:val="24"/>
        </w:rPr>
        <w:t>ři přerušení kabelu úplný výpadek sítě</w:t>
      </w:r>
      <w:r w:rsidR="00A26A5C" w:rsidRPr="00D37934">
        <w:rPr>
          <w:rFonts w:ascii="Arial" w:hAnsi="Arial" w:cs="Arial"/>
          <w:sz w:val="24"/>
          <w:szCs w:val="24"/>
        </w:rPr>
        <w:t>, n</w:t>
      </w:r>
      <w:r w:rsidRPr="00D37934">
        <w:rPr>
          <w:rFonts w:ascii="Arial" w:hAnsi="Arial" w:cs="Arial"/>
          <w:sz w:val="24"/>
          <w:szCs w:val="24"/>
        </w:rPr>
        <w:t>utnost vyřešení přístupu stanic k médiu (kdo bude vysílat)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Kruhová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Označuje logické zapojení, při němž je každý uzel spojen se dvěma dalšími tak, aby společně vytvořily kruh.</w:t>
      </w:r>
    </w:p>
    <w:p w:rsidR="00B45E54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Výhody:</w:t>
      </w:r>
      <w:r w:rsidR="00A26A5C" w:rsidRPr="00D37934">
        <w:rPr>
          <w:rFonts w:ascii="Arial" w:hAnsi="Arial" w:cs="Arial"/>
          <w:sz w:val="24"/>
          <w:szCs w:val="24"/>
        </w:rPr>
        <w:t xml:space="preserve"> n</w:t>
      </w:r>
      <w:r w:rsidRPr="00D37934">
        <w:rPr>
          <w:rFonts w:ascii="Arial" w:hAnsi="Arial" w:cs="Arial"/>
          <w:sz w:val="24"/>
          <w:szCs w:val="24"/>
        </w:rPr>
        <w:t>evznikají kolize</w:t>
      </w:r>
      <w:r w:rsidR="00A26A5C" w:rsidRPr="00D37934">
        <w:rPr>
          <w:rFonts w:ascii="Arial" w:hAnsi="Arial" w:cs="Arial"/>
          <w:sz w:val="24"/>
          <w:szCs w:val="24"/>
        </w:rPr>
        <w:t>, j</w:t>
      </w:r>
      <w:r w:rsidRPr="00D37934">
        <w:rPr>
          <w:rFonts w:ascii="Arial" w:hAnsi="Arial" w:cs="Arial"/>
          <w:sz w:val="24"/>
          <w:szCs w:val="24"/>
        </w:rPr>
        <w:t>ednoduchý přenos dat</w:t>
      </w:r>
    </w:p>
    <w:p w:rsidR="00B45E54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Nevýhody:</w:t>
      </w:r>
      <w:r w:rsidR="00A26A5C" w:rsidRPr="00D37934">
        <w:rPr>
          <w:rFonts w:ascii="Arial" w:hAnsi="Arial" w:cs="Arial"/>
          <w:sz w:val="24"/>
          <w:szCs w:val="24"/>
        </w:rPr>
        <w:t xml:space="preserve"> d</w:t>
      </w:r>
      <w:r w:rsidRPr="00D37934">
        <w:rPr>
          <w:rFonts w:ascii="Arial" w:hAnsi="Arial" w:cs="Arial"/>
          <w:sz w:val="24"/>
          <w:szCs w:val="24"/>
        </w:rPr>
        <w:t>ata musí projít přes všechny uzle, což zvyšuje riziko poruchy</w:t>
      </w:r>
      <w:r w:rsidR="00A26A5C" w:rsidRPr="00D37934">
        <w:rPr>
          <w:rFonts w:ascii="Arial" w:hAnsi="Arial" w:cs="Arial"/>
          <w:sz w:val="24"/>
          <w:szCs w:val="24"/>
        </w:rPr>
        <w:t>, p</w:t>
      </w:r>
      <w:r w:rsidRPr="00D37934">
        <w:rPr>
          <w:rFonts w:ascii="Arial" w:hAnsi="Arial" w:cs="Arial"/>
          <w:sz w:val="24"/>
          <w:szCs w:val="24"/>
        </w:rPr>
        <w:t>řerušením kruhu vzniká problém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Hvězdicová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Tato topologie je dnes jednoznačně nejpoužívanější. Její myšlenka spočívá v tom, že existuje centrální prvek, který </w:t>
      </w:r>
      <w:r w:rsidRPr="00D37934">
        <w:rPr>
          <w:rFonts w:ascii="Arial" w:hAnsi="Arial" w:cs="Arial"/>
          <w:sz w:val="24"/>
          <w:szCs w:val="24"/>
        </w:rPr>
        <w:lastRenderedPageBreak/>
        <w:t>spojuje všechny prvky. Dříve tím centrálním prvkem býval počítač, dnes je aktivní prvek (rozbočovač nebo směrovač).</w:t>
      </w:r>
    </w:p>
    <w:p w:rsidR="00B45E54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Výhody:</w:t>
      </w:r>
      <w:r w:rsidR="00A26A5C" w:rsidRPr="00D37934">
        <w:rPr>
          <w:rFonts w:ascii="Arial" w:hAnsi="Arial" w:cs="Arial"/>
          <w:sz w:val="24"/>
          <w:szCs w:val="24"/>
        </w:rPr>
        <w:t xml:space="preserve"> l</w:t>
      </w:r>
      <w:r w:rsidRPr="00D37934">
        <w:rPr>
          <w:rFonts w:ascii="Arial" w:hAnsi="Arial" w:cs="Arial"/>
          <w:sz w:val="24"/>
          <w:szCs w:val="24"/>
        </w:rPr>
        <w:t>ehce rozšiřitelná struktura</w:t>
      </w:r>
      <w:r w:rsidR="00A26A5C" w:rsidRPr="00D37934">
        <w:rPr>
          <w:rFonts w:ascii="Arial" w:hAnsi="Arial" w:cs="Arial"/>
          <w:sz w:val="24"/>
          <w:szCs w:val="24"/>
        </w:rPr>
        <w:t>, v</w:t>
      </w:r>
      <w:r w:rsidRPr="00D37934">
        <w:rPr>
          <w:rFonts w:ascii="Arial" w:hAnsi="Arial" w:cs="Arial"/>
          <w:sz w:val="24"/>
          <w:szCs w:val="24"/>
        </w:rPr>
        <w:t>ýpadek libovolné stanice neznamená výpadek celé sítě</w:t>
      </w:r>
    </w:p>
    <w:p w:rsidR="00B45E54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Nevýhody:</w:t>
      </w:r>
      <w:r w:rsidR="00A26A5C" w:rsidRPr="00D37934">
        <w:rPr>
          <w:rFonts w:ascii="Arial" w:hAnsi="Arial" w:cs="Arial"/>
          <w:sz w:val="24"/>
          <w:szCs w:val="24"/>
        </w:rPr>
        <w:t xml:space="preserve"> v</w:t>
      </w:r>
      <w:r w:rsidRPr="00D37934">
        <w:rPr>
          <w:rFonts w:ascii="Arial" w:hAnsi="Arial" w:cs="Arial"/>
          <w:sz w:val="24"/>
          <w:szCs w:val="24"/>
        </w:rPr>
        <w:t>elké množství kabelů</w:t>
      </w:r>
      <w:r w:rsidR="00A26A5C" w:rsidRPr="00D37934">
        <w:rPr>
          <w:rFonts w:ascii="Arial" w:hAnsi="Arial" w:cs="Arial"/>
          <w:sz w:val="24"/>
          <w:szCs w:val="24"/>
        </w:rPr>
        <w:t>, p</w:t>
      </w:r>
      <w:r w:rsidRPr="00D37934">
        <w:rPr>
          <w:rFonts w:ascii="Arial" w:hAnsi="Arial" w:cs="Arial"/>
          <w:sz w:val="24"/>
          <w:szCs w:val="24"/>
        </w:rPr>
        <w:t>ři výpadku centrálního prvku nefunguje celá síť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Stromová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Vychází z hvězdicové topologie. Používá se především v rozsáhlých počítačových sítích ve velkých firmách. Jednotlivé hvězdice často představují jednotlivá oddělení firmy, patra budovy nebo celé budovy.</w:t>
      </w:r>
    </w:p>
    <w:p w:rsidR="00B45E54" w:rsidRPr="00D37934" w:rsidRDefault="00B45E54" w:rsidP="00A26A5C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Výhody:</w:t>
      </w:r>
      <w:r w:rsidR="00A26A5C" w:rsidRPr="00D37934">
        <w:rPr>
          <w:rFonts w:ascii="Arial" w:hAnsi="Arial" w:cs="Arial"/>
          <w:sz w:val="24"/>
          <w:szCs w:val="24"/>
        </w:rPr>
        <w:t xml:space="preserve"> l</w:t>
      </w:r>
      <w:r w:rsidRPr="00D37934">
        <w:rPr>
          <w:rFonts w:ascii="Arial" w:hAnsi="Arial" w:cs="Arial"/>
          <w:sz w:val="24"/>
          <w:szCs w:val="24"/>
        </w:rPr>
        <w:t>ze oddělovat provoz</w:t>
      </w:r>
    </w:p>
    <w:p w:rsidR="00B45E54" w:rsidRPr="00D37934" w:rsidRDefault="00B45E54" w:rsidP="00B45E5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Metody řízení přístupů lze rozdělit </w:t>
      </w:r>
      <w:proofErr w:type="gramStart"/>
      <w:r w:rsidRPr="00D37934">
        <w:rPr>
          <w:rFonts w:ascii="Arial" w:hAnsi="Arial" w:cs="Arial"/>
          <w:sz w:val="24"/>
          <w:szCs w:val="24"/>
        </w:rPr>
        <w:t>na</w:t>
      </w:r>
      <w:proofErr w:type="gramEnd"/>
      <w:r w:rsidRPr="00D37934">
        <w:rPr>
          <w:rFonts w:ascii="Arial" w:hAnsi="Arial" w:cs="Arial"/>
          <w:sz w:val="24"/>
          <w:szCs w:val="24"/>
        </w:rPr>
        <w:t>: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Řízené (deterministické)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Je definován jednoznačný algoritmus určující, v jakém pořadí mohou stanice na medium přistupovat. Na medium nebude nikdy přistupovat více stanic současně. Řízené metody se dále ještě rozdělují na centralizované a decentralizované.</w:t>
      </w:r>
    </w:p>
    <w:p w:rsidR="00B45E54" w:rsidRPr="00D37934" w:rsidRDefault="008C66B6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Centralizované – je</w:t>
      </w:r>
      <w:r w:rsidR="00B45E54" w:rsidRPr="00D37934">
        <w:rPr>
          <w:rFonts w:ascii="Arial" w:hAnsi="Arial" w:cs="Arial"/>
          <w:sz w:val="24"/>
          <w:szCs w:val="24"/>
        </w:rPr>
        <w:t xml:space="preserve"> vyhrazena jedna stanice, která ostatním přiděluje přístupy.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Decentralizovaná (distribuovaná) – stanice si předávají pověření (metoda logického kruhu), nebo je pravidelně vysílán rezervační rámec a jednotlivé stanice si rezervují pořadí vysílání.</w:t>
      </w:r>
    </w:p>
    <w:p w:rsidR="00B45E54" w:rsidRPr="00D37934" w:rsidRDefault="00B45E54" w:rsidP="008C66B6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Neřízené (nedeterministické)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V algoritmu přístupu na kanál hraje roli náhoda -náhodně volené časové prodlevy, tím vznikají kolize. Nemusí vždy vést k výsledku. Metody: Aloha, CSMA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Metoda CSMA poslouchá nosnou a pokud nikdo nevysílá, může začít vysílat ona. Ani CSMA nedokáže zabránit kolizím.</w:t>
      </w:r>
    </w:p>
    <w:p w:rsidR="00B45E54" w:rsidRPr="00D37934" w:rsidRDefault="00B45E54" w:rsidP="00B45E54">
      <w:pPr>
        <w:rPr>
          <w:rFonts w:ascii="Arial" w:hAnsi="Arial" w:cs="Arial"/>
          <w:sz w:val="24"/>
          <w:szCs w:val="24"/>
          <w:lang w:eastAsia="cs-CZ"/>
        </w:rPr>
      </w:pPr>
    </w:p>
    <w:p w:rsidR="00B45E54" w:rsidRPr="00D37934" w:rsidRDefault="00B45E54" w:rsidP="00B45E54">
      <w:pPr>
        <w:rPr>
          <w:rFonts w:ascii="Arial" w:hAnsi="Arial" w:cs="Arial"/>
          <w:sz w:val="24"/>
          <w:szCs w:val="24"/>
          <w:lang w:eastAsia="cs-CZ"/>
        </w:rPr>
      </w:pPr>
    </w:p>
    <w:p w:rsidR="00B45E54" w:rsidRPr="00D37934" w:rsidRDefault="00B45E54" w:rsidP="00B45E54">
      <w:pPr>
        <w:rPr>
          <w:rFonts w:ascii="Arial" w:hAnsi="Arial" w:cs="Arial"/>
          <w:sz w:val="24"/>
          <w:szCs w:val="24"/>
          <w:lang w:eastAsia="cs-CZ"/>
        </w:rPr>
      </w:pPr>
    </w:p>
    <w:p w:rsidR="00A26A5C" w:rsidRPr="00D37934" w:rsidRDefault="00A26A5C" w:rsidP="00B45E54">
      <w:pPr>
        <w:rPr>
          <w:rFonts w:ascii="Arial" w:hAnsi="Arial" w:cs="Arial"/>
          <w:sz w:val="24"/>
          <w:szCs w:val="24"/>
        </w:rPr>
      </w:pPr>
    </w:p>
    <w:p w:rsidR="00B45E54" w:rsidRPr="00D37934" w:rsidRDefault="00B45E54" w:rsidP="00B45E5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lastRenderedPageBreak/>
        <w:t>Síť může fungovat několika způsoby: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37934">
        <w:rPr>
          <w:rFonts w:ascii="Arial" w:hAnsi="Arial" w:cs="Arial"/>
          <w:sz w:val="24"/>
          <w:szCs w:val="24"/>
        </w:rPr>
        <w:t>Spojovaně</w:t>
      </w:r>
      <w:proofErr w:type="spellEnd"/>
      <w:r w:rsidRPr="00D3793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37934">
        <w:rPr>
          <w:rFonts w:ascii="Arial" w:hAnsi="Arial" w:cs="Arial"/>
          <w:sz w:val="24"/>
          <w:szCs w:val="24"/>
        </w:rPr>
        <w:t>nespojovaně</w:t>
      </w:r>
      <w:proofErr w:type="spellEnd"/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Spojovaná komunikace: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Nejprve se stran musí domluvit, že spolu vůbec chtějí komunikovat (mohou se domluvit i na dalších parametrech vzájemné komunikace)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Při navázání spojení je nalezena a vyznačena trasa přenosu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Poté probíhá vlastní komunikace – přenáší se celé bloky dat (pakety) po trase, která byla nalezena při navazování spojení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Na konci je spojení třeba zase ukončit (zrušit vyznačenou trasu)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Nespojovaná komunikace: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Komunikující mezi sebou nenavazují žádné spojení (neověřují si, že druhá strana chce komunikovat, nehledá se žádná jedna trasa mezi komunikujícími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Komunikace probíhá skrze zasílání samostatných zpráv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Na konci není třeba nic ukončovat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Spolehlivě a nespolehlivě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Spolehlivý přenos – ten, kdo data přenáší, považuje za svou povinnost postarat se o nápravu v případě chyb (případně si vyžádá nový přenos)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Nespolehlivý přenos – nepovažuje za svou povinnost postarat se o nápravu (poškozená data zahodí a pokračuje dál, či ani nezkoumá, zda jsou poškozená)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Na principu přepojování paketů či přepojování okruhů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Přepojování paketů: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Používají se hodně ve světě počítačů, požívají jej prakticky všechny datové sítě, méně jsou používány ve světě spojů (veřejné datové sítě)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K jednotlivým přenosům se využívá vždy celá dostupná přenosová kapacita pro všechny odesílatele i příjemce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lastRenderedPageBreak/>
        <w:t>Přenášená data musí být opatřena identifikací odesílatele a příjemce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Nelze přenášet jednotlivé byty, smysl má pouze blokový přenos (přenos paketů, rámců, buněk…)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Standardně jde o přenos „best effort“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Přepojování okruhů: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Používá se hodně ve světě spojů (například veřejná telefonní síť), avšak ve světě počítačů je používána málo (sériové komunikace například)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Týká se přidělování dostupné či disponibilní přenosové kapacity sítě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Z přenosové kapacity se vyjme tolik, o kolik si komunikující strany řeknou – je přidělena do výlučného použití (pokud ji nevyužijí, nemůže být přepuštěna někomu jinému, kdo by ji potřeboval), je jim garantována a je také uživatelům naúčtována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Komunikující mají mezi sebou přímé spojení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Stylem „best effort“ či s garancí kvality služeb</w:t>
      </w:r>
      <w:r w:rsidR="008C66B6" w:rsidRPr="00D37934">
        <w:rPr>
          <w:rFonts w:ascii="Arial" w:hAnsi="Arial" w:cs="Arial"/>
          <w:sz w:val="24"/>
          <w:szCs w:val="24"/>
        </w:rPr>
        <w:t xml:space="preserve"> (Quality of Service)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„Best effort“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Způsob přenosu, kdy je „měřeno všem datům stejně“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Přenos má negarantovaný charakter (síť se snaží vyhovět všem požadavkům na přenos, dokud její zdroje stačí, pokud zdroje přestávají stači</w:t>
      </w:r>
      <w:r w:rsidR="008C66B6" w:rsidRPr="00D37934">
        <w:rPr>
          <w:rFonts w:ascii="Arial" w:hAnsi="Arial" w:cs="Arial"/>
          <w:sz w:val="24"/>
          <w:szCs w:val="24"/>
        </w:rPr>
        <w:t>t</w:t>
      </w:r>
      <w:r w:rsidRPr="00D37934">
        <w:rPr>
          <w:rFonts w:ascii="Arial" w:hAnsi="Arial" w:cs="Arial"/>
          <w:sz w:val="24"/>
          <w:szCs w:val="24"/>
        </w:rPr>
        <w:t>, jsou požadavky kráceny všechny stejně)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S garancí kvality služeb (QoS)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Přenosová síť dokáže rozlišovat mezi jednotlivými přenosy a nabízet jim různou kvalitu přenosu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Rezervace zdrojů – potřebné zdroje jsou rezervovány jen pro jeden příslušný přenos a nemůže je využívat nikdo jiný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Nemusí představovat žádnou garanci, ale jen určitou přednost formou prioritizace (některé přenosy mají přednost před jinými)</w:t>
      </w:r>
    </w:p>
    <w:p w:rsidR="00B45E54" w:rsidRPr="00D37934" w:rsidRDefault="00B45E54" w:rsidP="00B45E5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lastRenderedPageBreak/>
        <w:t>Blokovým či proudovým způsobem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Blokový přenos: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Data se přenáší po blokách (každý blok se přenáší jako celek)</w:t>
      </w:r>
    </w:p>
    <w:p w:rsidR="00B45E54" w:rsidRPr="00D37934" w:rsidRDefault="00B45E54" w:rsidP="00B45E5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Existuje několik druhů označení bloků:</w:t>
      </w:r>
    </w:p>
    <w:p w:rsidR="00B45E54" w:rsidRPr="00D37934" w:rsidRDefault="00B45E54" w:rsidP="00B45E54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 xml:space="preserve">Paket (packet) – blok </w:t>
      </w:r>
      <w:r w:rsidR="008C66B6" w:rsidRPr="00D37934">
        <w:rPr>
          <w:rFonts w:ascii="Arial" w:hAnsi="Arial" w:cs="Arial"/>
          <w:sz w:val="24"/>
          <w:szCs w:val="24"/>
        </w:rPr>
        <w:t>dat</w:t>
      </w:r>
      <w:r w:rsidRPr="00D37934">
        <w:rPr>
          <w:rFonts w:ascii="Arial" w:hAnsi="Arial" w:cs="Arial"/>
          <w:sz w:val="24"/>
          <w:szCs w:val="24"/>
        </w:rPr>
        <w:t>, přenášený na úrovni síťové vrstvy (velikost je proměnná, ale shora omezená)</w:t>
      </w:r>
    </w:p>
    <w:p w:rsidR="00B45E54" w:rsidRPr="00D37934" w:rsidRDefault="00B45E54" w:rsidP="00B45E54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Rámec (frame) – blok dat, přenášený na úrovni link</w:t>
      </w:r>
      <w:r w:rsidR="008C66B6" w:rsidRPr="00D37934">
        <w:rPr>
          <w:rFonts w:ascii="Arial" w:hAnsi="Arial" w:cs="Arial"/>
          <w:sz w:val="24"/>
          <w:szCs w:val="24"/>
        </w:rPr>
        <w:t>o</w:t>
      </w:r>
      <w:r w:rsidRPr="00D37934">
        <w:rPr>
          <w:rFonts w:ascii="Arial" w:hAnsi="Arial" w:cs="Arial"/>
          <w:sz w:val="24"/>
          <w:szCs w:val="24"/>
        </w:rPr>
        <w:t>vé vrstvy (velikost je proměnná, ale shora omezená)</w:t>
      </w:r>
    </w:p>
    <w:p w:rsidR="00B45E54" w:rsidRPr="00D37934" w:rsidRDefault="00B45E54" w:rsidP="00B45E54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Buňka (cell) – malý blok fixní velikosti, obvykle přenášený na úrovni linkové vrstvy</w:t>
      </w:r>
    </w:p>
    <w:p w:rsidR="00B45E54" w:rsidRPr="00D37934" w:rsidRDefault="00B45E54" w:rsidP="00B45E54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Diagram – paket přenášený nespojovaným způsobem</w:t>
      </w:r>
    </w:p>
    <w:p w:rsidR="00B45E54" w:rsidRPr="00D37934" w:rsidRDefault="00B45E54" w:rsidP="00B45E54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Zpráva (message) – blok dat, přenášený na úrovni aplikační vrstvy</w:t>
      </w:r>
    </w:p>
    <w:p w:rsidR="00B45E54" w:rsidRPr="00D37934" w:rsidRDefault="00B45E54" w:rsidP="00B45E54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Proudový přenos:</w:t>
      </w:r>
    </w:p>
    <w:p w:rsidR="00597EBE" w:rsidRPr="00D37934" w:rsidRDefault="00B45E54" w:rsidP="00D37934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7934">
        <w:rPr>
          <w:rFonts w:ascii="Arial" w:hAnsi="Arial" w:cs="Arial"/>
          <w:sz w:val="24"/>
          <w:szCs w:val="24"/>
        </w:rPr>
        <w:t>Komunikující strany si předávají data jako proud bitů/bytů (po jednotlivých bitech, bytech či znacích, nemusejí být shromažďována do větších celků – bloků, nemusejí být explicitně adresována)</w:t>
      </w:r>
    </w:p>
    <w:sectPr w:rsidR="00597EBE" w:rsidRPr="00D37934" w:rsidSect="00FE44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A8" w:rsidRDefault="00AF49A8" w:rsidP="00B93ABD">
      <w:pPr>
        <w:spacing w:after="0" w:line="240" w:lineRule="auto"/>
      </w:pPr>
      <w:r>
        <w:separator/>
      </w:r>
    </w:p>
  </w:endnote>
  <w:endnote w:type="continuationSeparator" w:id="0">
    <w:p w:rsidR="00AF49A8" w:rsidRDefault="00AF49A8" w:rsidP="00B9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A8" w:rsidRDefault="00AF49A8" w:rsidP="00B93ABD">
      <w:pPr>
        <w:spacing w:after="0" w:line="240" w:lineRule="auto"/>
      </w:pPr>
      <w:r>
        <w:separator/>
      </w:r>
    </w:p>
  </w:footnote>
  <w:footnote w:type="continuationSeparator" w:id="0">
    <w:p w:rsidR="00AF49A8" w:rsidRDefault="00AF49A8" w:rsidP="00B9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BD" w:rsidRDefault="00781EA2">
    <w:pPr>
      <w:pStyle w:val="Zhlav"/>
    </w:pPr>
    <w:r w:rsidRPr="00781EA2">
      <w:rPr>
        <w:noProof/>
        <w:color w:val="7F7F7F" w:themeColor="background1" w:themeShade="7F"/>
        <w:spacing w:val="60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B93ABD" w:rsidRDefault="00B93ABD">
                <w:pPr>
                  <w:spacing w:after="0" w:line="240" w:lineRule="auto"/>
                  <w:jc w:val="right"/>
                </w:pPr>
                <w:r>
                  <w:t>2. Počítačová síť</w:t>
                </w:r>
              </w:p>
            </w:txbxContent>
          </v:textbox>
          <w10:wrap anchorx="margin" anchory="margin"/>
        </v:shape>
      </w:pict>
    </w:r>
    <w:r w:rsidRPr="00781EA2">
      <w:rPr>
        <w:noProof/>
        <w:color w:val="7F7F7F" w:themeColor="background1" w:themeShade="7F"/>
        <w:spacing w:val="60"/>
        <w:lang w:eastAsia="zh-TW"/>
      </w:rPr>
      <w:pict>
        <v:shape id="_x0000_s2049" type="#_x0000_t202" style="position:absolute;margin-left:5080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B93ABD" w:rsidRDefault="00781EA2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8F6CA1" w:rsidRPr="008F6CA1">
                    <w:rPr>
                      <w:noProof/>
                      <w:color w:val="FFFFFF" w:themeColor="background1"/>
                    </w:rPr>
                    <w:t>6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pt;height:9pt" o:bullet="t">
        <v:imagedata r:id="rId1" o:title="j0115844"/>
      </v:shape>
    </w:pict>
  </w:numPicBullet>
  <w:abstractNum w:abstractNumId="0">
    <w:nsid w:val="35E01FE5"/>
    <w:multiLevelType w:val="hybridMultilevel"/>
    <w:tmpl w:val="54F00C18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77522"/>
    <w:multiLevelType w:val="hybridMultilevel"/>
    <w:tmpl w:val="F3AA4398"/>
    <w:lvl w:ilvl="0" w:tplc="749CED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E10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0DF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2CE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E53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671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2F3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0DD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22C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2804BA"/>
    <w:multiLevelType w:val="hybridMultilevel"/>
    <w:tmpl w:val="E83E51C0"/>
    <w:lvl w:ilvl="0" w:tplc="9EAE0D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56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447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8D1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627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AFA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0AE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42E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41E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210F65"/>
    <w:multiLevelType w:val="hybridMultilevel"/>
    <w:tmpl w:val="51E67314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1455"/>
    <w:rsid w:val="00076CA2"/>
    <w:rsid w:val="001F0D28"/>
    <w:rsid w:val="0026696D"/>
    <w:rsid w:val="003552CE"/>
    <w:rsid w:val="004C22D9"/>
    <w:rsid w:val="004F1ECE"/>
    <w:rsid w:val="005333E1"/>
    <w:rsid w:val="00597EBE"/>
    <w:rsid w:val="006248C3"/>
    <w:rsid w:val="00781EA2"/>
    <w:rsid w:val="00790ABE"/>
    <w:rsid w:val="007F1455"/>
    <w:rsid w:val="007F3832"/>
    <w:rsid w:val="008C66B6"/>
    <w:rsid w:val="008F6CA1"/>
    <w:rsid w:val="00A26A5C"/>
    <w:rsid w:val="00AF49A8"/>
    <w:rsid w:val="00AF51CB"/>
    <w:rsid w:val="00B45E54"/>
    <w:rsid w:val="00B93ABD"/>
    <w:rsid w:val="00C34E10"/>
    <w:rsid w:val="00D37934"/>
    <w:rsid w:val="00D4518E"/>
    <w:rsid w:val="00F32C0C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B9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ABD"/>
    <w:rPr>
      <w:rFonts w:cs="Calibri"/>
      <w:sz w:val="28"/>
      <w:szCs w:val="28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B9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3ABD"/>
    <w:rPr>
      <w:rFonts w:cs="Calibri"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A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5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13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88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56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52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89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7</cp:revision>
  <dcterms:created xsi:type="dcterms:W3CDTF">2011-05-07T07:18:00Z</dcterms:created>
  <dcterms:modified xsi:type="dcterms:W3CDTF">2011-05-10T19:53:00Z</dcterms:modified>
</cp:coreProperties>
</file>