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Pr="00F5129D" w:rsidRDefault="00C83FAA" w:rsidP="00C83FAA">
      <w:pPr>
        <w:jc w:val="center"/>
        <w:rPr>
          <w:rFonts w:ascii="Arial" w:hAnsi="Arial" w:cs="Arial"/>
          <w:sz w:val="36"/>
          <w:szCs w:val="36"/>
        </w:rPr>
      </w:pPr>
      <w:r w:rsidRPr="00F5129D">
        <w:rPr>
          <w:rFonts w:ascii="Arial" w:hAnsi="Arial" w:cs="Arial"/>
          <w:sz w:val="36"/>
          <w:szCs w:val="36"/>
        </w:rPr>
        <w:t>3. IPv4</w:t>
      </w:r>
    </w:p>
    <w:p w:rsidR="004F6AB6" w:rsidRPr="00F5129D" w:rsidRDefault="004F6AB6" w:rsidP="00484A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Charakteristika IP</w:t>
      </w:r>
      <w:r w:rsidR="00F21E28" w:rsidRPr="00F5129D">
        <w:rPr>
          <w:rFonts w:ascii="Arial" w:hAnsi="Arial" w:cs="Arial"/>
          <w:sz w:val="24"/>
          <w:szCs w:val="24"/>
        </w:rPr>
        <w:t xml:space="preserve"> (Internet Protokolu)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to univerzální přenosový protokol síťové vrstvy, který se snaží fungovat „nad vším“ – to znamená nad libovolnou přenosovou technologií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jediným přenosovým protokolem TCP/IP na síťové vrstvě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Používá virtuální pakety – nemají ekvivalent v Hardware, musí se zpracovávat v Softwaru, říká se jim IP diagramy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Zajišťuje přenos diagramů skrz internet a realizuje směrování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implementován v hostitelských počítačích a ve směrovačích</w:t>
      </w:r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Funguje nespolehlivě a </w:t>
      </w:r>
      <w:proofErr w:type="spellStart"/>
      <w:r w:rsidRPr="00F5129D">
        <w:rPr>
          <w:rFonts w:ascii="Arial" w:hAnsi="Arial" w:cs="Arial"/>
          <w:sz w:val="24"/>
          <w:szCs w:val="24"/>
        </w:rPr>
        <w:t>nespojovaně</w:t>
      </w:r>
      <w:proofErr w:type="spellEnd"/>
    </w:p>
    <w:p w:rsidR="004F6AB6" w:rsidRPr="00F5129D" w:rsidRDefault="004F6AB6" w:rsidP="004F6A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Dnes se používá verze číslo 4 (IPv4) a v jejím rámci se používají 32bitové IP adresy</w:t>
      </w:r>
    </w:p>
    <w:p w:rsidR="00C83FAA" w:rsidRPr="00F5129D" w:rsidRDefault="00484AEE" w:rsidP="00484A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Adresace</w:t>
      </w:r>
    </w:p>
    <w:p w:rsidR="00436A60" w:rsidRPr="00F5129D" w:rsidRDefault="00436A60" w:rsidP="00436A60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Každý uzel musí mít unikátní IP adresu</w:t>
      </w:r>
      <w:r w:rsidR="00F21E28" w:rsidRPr="00F5129D">
        <w:rPr>
          <w:rFonts w:ascii="Arial" w:hAnsi="Arial" w:cs="Arial"/>
          <w:sz w:val="24"/>
          <w:szCs w:val="24"/>
        </w:rPr>
        <w:t>,</w:t>
      </w:r>
      <w:r w:rsidRPr="00F5129D">
        <w:rPr>
          <w:rFonts w:ascii="Arial" w:hAnsi="Arial" w:cs="Arial"/>
          <w:sz w:val="24"/>
          <w:szCs w:val="24"/>
        </w:rPr>
        <w:t xml:space="preserve"> aby jej bylo možné rozlišit, avšak existují určité výjimky</w:t>
      </w:r>
    </w:p>
    <w:p w:rsidR="00436A60" w:rsidRPr="00F5129D" w:rsidRDefault="00436A60" w:rsidP="00436A60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IP adresy jsou:</w:t>
      </w:r>
    </w:p>
    <w:p w:rsidR="00436A60" w:rsidRPr="00F5129D" w:rsidRDefault="00436A60" w:rsidP="00436A60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Fyzicky „jednolité“ – každá má 32 bitů</w:t>
      </w:r>
    </w:p>
    <w:p w:rsidR="00436A60" w:rsidRPr="00F5129D" w:rsidRDefault="00436A60" w:rsidP="00436A60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Logicky dvousložkové – mají síťovou část (s adresou sítě, identifikující síť jako celek), a adresu uzlu v rámci sítě (relativní část)</w:t>
      </w:r>
    </w:p>
    <w:p w:rsidR="00436A60" w:rsidRPr="00F5129D" w:rsidRDefault="00436A60" w:rsidP="00436A60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Hranici mezi složkami tvoří bitová pozice</w:t>
      </w:r>
    </w:p>
    <w:p w:rsidR="00436A60" w:rsidRPr="00F5129D" w:rsidRDefault="00436A60" w:rsidP="00436A60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Síťovou část tvoří vyšší bity, relativní adresu uzlu tvoří zbývající nižší bity IP adresy, dnes je hranice volitelná</w:t>
      </w:r>
    </w:p>
    <w:p w:rsidR="00436A60" w:rsidRPr="00F5129D" w:rsidRDefault="00436A60" w:rsidP="00436A60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Adresy nemohou být přidělovány libovolně, musí být respektováno rozdělení na sítě a uzly ve stejné síti musí mít IP adresy se stejnou síťovou částí, kdežto uzly v různých sítích musí mít IP adresy s různými síťovými částmi</w:t>
      </w:r>
    </w:p>
    <w:p w:rsidR="00436A60" w:rsidRPr="00F5129D" w:rsidRDefault="00436A60" w:rsidP="00436A60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IP adresy patří rozhraním, ne uzlům; musí se přidělovat po celých blocích, se stejnou síťovou částí</w:t>
      </w:r>
      <w:r w:rsidR="00A745F3" w:rsidRPr="00F5129D">
        <w:rPr>
          <w:rFonts w:ascii="Arial" w:hAnsi="Arial" w:cs="Arial"/>
          <w:sz w:val="24"/>
          <w:szCs w:val="24"/>
        </w:rPr>
        <w:t>, bez ohledu na to, kolik se jich využije</w:t>
      </w:r>
      <w:r w:rsidRPr="00F5129D">
        <w:rPr>
          <w:rFonts w:ascii="Arial" w:hAnsi="Arial" w:cs="Arial"/>
          <w:sz w:val="24"/>
          <w:szCs w:val="24"/>
        </w:rPr>
        <w:t xml:space="preserve"> a pokud jsou přidělené jedné síti, nelze je použít v jiné</w:t>
      </w:r>
    </w:p>
    <w:p w:rsidR="00E73429" w:rsidRPr="00F5129D" w:rsidRDefault="00E73429" w:rsidP="008E253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lastRenderedPageBreak/>
        <w:t>Autoři př</w:t>
      </w:r>
      <w:r w:rsidR="008E2536" w:rsidRPr="00F5129D">
        <w:rPr>
          <w:rFonts w:ascii="Arial" w:hAnsi="Arial" w:cs="Arial"/>
          <w:sz w:val="24"/>
          <w:szCs w:val="24"/>
        </w:rPr>
        <w:t>edpokládali, že bude existovat:</w:t>
      </w:r>
    </w:p>
    <w:p w:rsidR="00E73429" w:rsidRPr="00F5129D" w:rsidRDefault="00E73429" w:rsidP="00E7342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Malý počet opravdu velkých sítí, které vyžadují malou síťovou část a naopak velkou část pro relativní adresu </w:t>
      </w:r>
      <w:proofErr w:type="gramStart"/>
      <w:r w:rsidRPr="00F5129D">
        <w:rPr>
          <w:rFonts w:ascii="Arial" w:hAnsi="Arial" w:cs="Arial"/>
          <w:sz w:val="24"/>
          <w:szCs w:val="24"/>
        </w:rPr>
        <w:t>uzlu</w:t>
      </w:r>
      <w:r w:rsidR="00F5129D">
        <w:rPr>
          <w:rFonts w:ascii="Arial" w:hAnsi="Arial" w:cs="Arial"/>
          <w:sz w:val="24"/>
          <w:szCs w:val="24"/>
        </w:rPr>
        <w:t xml:space="preserve"> (</w:t>
      </w:r>
      <w:r w:rsidR="008E2536" w:rsidRPr="00F5129D">
        <w:rPr>
          <w:rFonts w:ascii="Arial" w:hAnsi="Arial" w:cs="Arial"/>
          <w:sz w:val="24"/>
          <w:szCs w:val="24"/>
        </w:rPr>
        <w:t xml:space="preserve"> třída</w:t>
      </w:r>
      <w:proofErr w:type="gramEnd"/>
      <w:r w:rsidR="008E2536" w:rsidRPr="00F5129D">
        <w:rPr>
          <w:rFonts w:ascii="Arial" w:hAnsi="Arial" w:cs="Arial"/>
          <w:sz w:val="24"/>
          <w:szCs w:val="24"/>
        </w:rPr>
        <w:t xml:space="preserve"> A)</w:t>
      </w:r>
    </w:p>
    <w:p w:rsidR="00E73429" w:rsidRPr="00F5129D" w:rsidRDefault="00E73429" w:rsidP="00E7342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Střední počet středně velkých sítí, které by měli mít srovnatelně velkou síťovou i relativní část</w:t>
      </w:r>
      <w:r w:rsidR="008E2536" w:rsidRPr="00F5129D">
        <w:rPr>
          <w:rFonts w:ascii="Arial" w:hAnsi="Arial" w:cs="Arial"/>
          <w:sz w:val="24"/>
          <w:szCs w:val="24"/>
        </w:rPr>
        <w:t xml:space="preserve"> (neboli třída B)</w:t>
      </w:r>
    </w:p>
    <w:p w:rsidR="00E73429" w:rsidRPr="00F5129D" w:rsidRDefault="00E73429" w:rsidP="00E7342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Velký počet malých sítí, které vyžadují velkou síťovou část a postačí jim malá část pro relativní adresy</w:t>
      </w:r>
      <w:r w:rsidR="008E2536" w:rsidRPr="00F5129D">
        <w:rPr>
          <w:rFonts w:ascii="Arial" w:hAnsi="Arial" w:cs="Arial"/>
          <w:sz w:val="24"/>
          <w:szCs w:val="24"/>
        </w:rPr>
        <w:t xml:space="preserve"> (neboli třída C)</w:t>
      </w:r>
    </w:p>
    <w:p w:rsidR="00436A60" w:rsidRPr="00F5129D" w:rsidRDefault="00E73429" w:rsidP="00436A60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Existují tři třídy adres:</w:t>
      </w:r>
    </w:p>
    <w:p w:rsidR="00E73429" w:rsidRPr="00F5129D" w:rsidRDefault="00E73429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Třída A</w:t>
      </w:r>
      <w:r w:rsidR="00FE1A8D" w:rsidRPr="00F5129D">
        <w:rPr>
          <w:rFonts w:ascii="Arial" w:hAnsi="Arial" w:cs="Arial"/>
          <w:sz w:val="24"/>
          <w:szCs w:val="24"/>
        </w:rPr>
        <w:t xml:space="preserve"> - p</w:t>
      </w:r>
      <w:r w:rsidRPr="00F5129D">
        <w:rPr>
          <w:rFonts w:ascii="Arial" w:hAnsi="Arial" w:cs="Arial"/>
          <w:sz w:val="24"/>
          <w:szCs w:val="24"/>
        </w:rPr>
        <w:t>ro velmi velké sítě, rozděluje 32bitů na 8 a 24</w:t>
      </w:r>
    </w:p>
    <w:p w:rsidR="00E73429" w:rsidRPr="00F5129D" w:rsidRDefault="00E73429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Třída B</w:t>
      </w:r>
      <w:r w:rsidR="00FE1A8D" w:rsidRPr="00F5129D">
        <w:rPr>
          <w:rFonts w:ascii="Arial" w:hAnsi="Arial" w:cs="Arial"/>
          <w:sz w:val="24"/>
          <w:szCs w:val="24"/>
        </w:rPr>
        <w:t xml:space="preserve"> - p</w:t>
      </w:r>
      <w:r w:rsidRPr="00F5129D">
        <w:rPr>
          <w:rFonts w:ascii="Arial" w:hAnsi="Arial" w:cs="Arial"/>
          <w:sz w:val="24"/>
          <w:szCs w:val="24"/>
        </w:rPr>
        <w:t>ro středně velké sítě, rozděluje na 16 a 16</w:t>
      </w:r>
    </w:p>
    <w:p w:rsidR="00E73429" w:rsidRPr="00F5129D" w:rsidRDefault="00E73429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Třída C</w:t>
      </w:r>
      <w:r w:rsidR="00FE1A8D" w:rsidRPr="00F5129D">
        <w:rPr>
          <w:rFonts w:ascii="Arial" w:hAnsi="Arial" w:cs="Arial"/>
          <w:sz w:val="24"/>
          <w:szCs w:val="24"/>
        </w:rPr>
        <w:t xml:space="preserve"> - p</w:t>
      </w:r>
      <w:r w:rsidRPr="00F5129D">
        <w:rPr>
          <w:rFonts w:ascii="Arial" w:hAnsi="Arial" w:cs="Arial"/>
          <w:sz w:val="24"/>
          <w:szCs w:val="24"/>
        </w:rPr>
        <w:t>ro malé sítě, rozděluje na 24 a 8</w:t>
      </w:r>
    </w:p>
    <w:p w:rsidR="00E73429" w:rsidRPr="00F5129D" w:rsidRDefault="00E73429" w:rsidP="00E7342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Autoři se tímto rozdělením snažili zmenšit plýtvání s IP adresami</w:t>
      </w:r>
    </w:p>
    <w:p w:rsidR="008E2536" w:rsidRPr="00F5129D" w:rsidRDefault="008E2536" w:rsidP="008E253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Symbolický zápis IP adres</w:t>
      </w:r>
    </w:p>
    <w:p w:rsidR="008E2536" w:rsidRPr="00F5129D" w:rsidRDefault="008E2536" w:rsidP="008E2536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IP adresu lze chápat jako jedno velké (32bitové) binární číslo, které se však špatně zapisuje i čte</w:t>
      </w:r>
    </w:p>
    <w:p w:rsidR="008E2536" w:rsidRPr="00F5129D" w:rsidRDefault="008E2536" w:rsidP="008E2536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Používá se jednotný způsob zápisu:</w:t>
      </w:r>
    </w:p>
    <w:p w:rsidR="008E2536" w:rsidRPr="00F5129D" w:rsidRDefault="008E2536" w:rsidP="008E2536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Obsah každého bytu je vyjádřen jako desítkové číslo</w:t>
      </w:r>
    </w:p>
    <w:p w:rsidR="008E2536" w:rsidRPr="00F5129D" w:rsidRDefault="008E2536" w:rsidP="008E2536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Jednotlivé části jsou spojeny tečkou (193.84.57.34)</w:t>
      </w:r>
    </w:p>
    <w:p w:rsidR="008E2536" w:rsidRPr="00F5129D" w:rsidRDefault="008E2536" w:rsidP="008E253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Způsob přidělování IP adres:</w:t>
      </w:r>
    </w:p>
    <w:p w:rsidR="008E2536" w:rsidRPr="00F5129D" w:rsidRDefault="008E2536" w:rsidP="008E2536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Existuje zásada, že žádná IP adresa nesmí být přidělena dvakrát, avšak dnes již existují výjimky</w:t>
      </w:r>
    </w:p>
    <w:p w:rsidR="008E2536" w:rsidRPr="00F5129D" w:rsidRDefault="008E2536" w:rsidP="008E2536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Existuje centrální autorita, která přiděluje adresy, centrální autoritou je IANA, která</w:t>
      </w:r>
      <w:r w:rsidR="00492AFE" w:rsidRPr="00F5129D">
        <w:rPr>
          <w:rFonts w:ascii="Arial" w:hAnsi="Arial" w:cs="Arial"/>
          <w:sz w:val="24"/>
          <w:szCs w:val="24"/>
        </w:rPr>
        <w:t xml:space="preserve"> přiděluje cele bloky IP adres regionálním </w:t>
      </w:r>
      <w:proofErr w:type="spellStart"/>
      <w:r w:rsidR="00492AFE" w:rsidRPr="00F5129D">
        <w:rPr>
          <w:rFonts w:ascii="Arial" w:hAnsi="Arial" w:cs="Arial"/>
          <w:sz w:val="24"/>
          <w:szCs w:val="24"/>
        </w:rPr>
        <w:t>přidělovatelům</w:t>
      </w:r>
      <w:proofErr w:type="spellEnd"/>
    </w:p>
    <w:p w:rsidR="00492AFE" w:rsidRPr="00F5129D" w:rsidRDefault="00492AFE" w:rsidP="00492AFE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RIPE (Evropa)</w:t>
      </w:r>
    </w:p>
    <w:p w:rsidR="00492AFE" w:rsidRPr="00F5129D" w:rsidRDefault="00492AFE" w:rsidP="00492AFE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APNIC (Asie a </w:t>
      </w:r>
      <w:proofErr w:type="spellStart"/>
      <w:r w:rsidRPr="00F5129D">
        <w:rPr>
          <w:rFonts w:ascii="Arial" w:hAnsi="Arial" w:cs="Arial"/>
          <w:sz w:val="24"/>
          <w:szCs w:val="24"/>
        </w:rPr>
        <w:t>Pacific</w:t>
      </w:r>
      <w:proofErr w:type="spellEnd"/>
      <w:r w:rsidRPr="00F5129D">
        <w:rPr>
          <w:rFonts w:ascii="Arial" w:hAnsi="Arial" w:cs="Arial"/>
          <w:sz w:val="24"/>
          <w:szCs w:val="24"/>
        </w:rPr>
        <w:t>)</w:t>
      </w:r>
    </w:p>
    <w:p w:rsidR="00492AFE" w:rsidRPr="00F5129D" w:rsidRDefault="00492AFE" w:rsidP="00492AFE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5129D">
        <w:rPr>
          <w:rFonts w:ascii="Arial" w:hAnsi="Arial" w:cs="Arial"/>
          <w:sz w:val="24"/>
          <w:szCs w:val="24"/>
        </w:rPr>
        <w:t>Internic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(ARIN, v USA)</w:t>
      </w:r>
    </w:p>
    <w:p w:rsidR="00F5129D" w:rsidRPr="00F5129D" w:rsidRDefault="00492AFE" w:rsidP="00F5129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Na úrovni IANA byl vyčerpán prostor IPv4 1. 2. 2011</w:t>
      </w:r>
    </w:p>
    <w:p w:rsidR="00484AEE" w:rsidRPr="00F5129D" w:rsidRDefault="00484AEE" w:rsidP="00484A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5129D">
        <w:rPr>
          <w:rFonts w:ascii="Arial" w:hAnsi="Arial" w:cs="Arial"/>
          <w:sz w:val="24"/>
          <w:szCs w:val="24"/>
        </w:rPr>
        <w:t>Routování</w:t>
      </w:r>
      <w:proofErr w:type="spellEnd"/>
      <w:r w:rsidR="00492AFE" w:rsidRPr="00F5129D">
        <w:rPr>
          <w:rFonts w:ascii="Arial" w:hAnsi="Arial" w:cs="Arial"/>
          <w:sz w:val="24"/>
          <w:szCs w:val="24"/>
        </w:rPr>
        <w:t xml:space="preserve"> (neboli směrování)</w:t>
      </w:r>
    </w:p>
    <w:p w:rsidR="00492AFE" w:rsidRPr="00F5129D" w:rsidRDefault="0048639B" w:rsidP="00492AF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to volba směru pro další předání paketu či diagramu</w:t>
      </w:r>
    </w:p>
    <w:p w:rsidR="0048639B" w:rsidRPr="00F5129D" w:rsidRDefault="0048639B" w:rsidP="00492AF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lastRenderedPageBreak/>
        <w:t>Zahrnuje: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Výpočet optimální cesty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Uchovávání směrových informací (což znamená vedení směrovacích tabulek)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Předávání paketů (neboli </w:t>
      </w:r>
      <w:proofErr w:type="spellStart"/>
      <w:r w:rsidRPr="00F5129D">
        <w:rPr>
          <w:rFonts w:ascii="Arial" w:hAnsi="Arial" w:cs="Arial"/>
          <w:sz w:val="24"/>
          <w:szCs w:val="24"/>
        </w:rPr>
        <w:t>forwarding</w:t>
      </w:r>
      <w:proofErr w:type="spellEnd"/>
      <w:r w:rsidRPr="00F5129D">
        <w:rPr>
          <w:rFonts w:ascii="Arial" w:hAnsi="Arial" w:cs="Arial"/>
          <w:sz w:val="24"/>
          <w:szCs w:val="24"/>
        </w:rPr>
        <w:t>)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Udržování směrových informací – aktualizuje údaje pro vypočtení cesty a reaguje na změny</w:t>
      </w:r>
    </w:p>
    <w:p w:rsidR="0048639B" w:rsidRPr="00F5129D" w:rsidRDefault="0048639B" w:rsidP="0048639B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Dále s </w:t>
      </w:r>
      <w:proofErr w:type="spellStart"/>
      <w:r w:rsidRPr="00F5129D">
        <w:rPr>
          <w:rFonts w:ascii="Arial" w:hAnsi="Arial" w:cs="Arial"/>
          <w:sz w:val="24"/>
          <w:szCs w:val="24"/>
        </w:rPr>
        <w:t>routováním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souvisí: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Celková koncepce směrování</w:t>
      </w:r>
    </w:p>
    <w:p w:rsidR="00FE1A8D" w:rsidRPr="00F5129D" w:rsidRDefault="00FE1A8D" w:rsidP="00FE1A8D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Statické směrování</w:t>
      </w:r>
    </w:p>
    <w:p w:rsidR="00FE1A8D" w:rsidRPr="00F5129D" w:rsidRDefault="00FE1A8D" w:rsidP="00FE1A8D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Obsah směrovacích tabulek má statický charakter a nemění se (ruční konfi</w:t>
      </w:r>
      <w:r w:rsidR="00F21E28" w:rsidRPr="00F5129D">
        <w:rPr>
          <w:rFonts w:ascii="Arial" w:hAnsi="Arial" w:cs="Arial"/>
          <w:sz w:val="24"/>
          <w:szCs w:val="24"/>
        </w:rPr>
        <w:t>gurace směrovačů</w:t>
      </w:r>
      <w:r w:rsidRPr="00F5129D">
        <w:rPr>
          <w:rFonts w:ascii="Arial" w:hAnsi="Arial" w:cs="Arial"/>
          <w:sz w:val="24"/>
          <w:szCs w:val="24"/>
        </w:rPr>
        <w:t xml:space="preserve"> a je</w:t>
      </w:r>
      <w:r w:rsidR="00F21E28" w:rsidRPr="00F5129D">
        <w:rPr>
          <w:rFonts w:ascii="Arial" w:hAnsi="Arial" w:cs="Arial"/>
          <w:sz w:val="24"/>
          <w:szCs w:val="24"/>
        </w:rPr>
        <w:t>jich směrovacích tabulek, nereag</w:t>
      </w:r>
      <w:r w:rsidRPr="00F5129D">
        <w:rPr>
          <w:rFonts w:ascii="Arial" w:hAnsi="Arial" w:cs="Arial"/>
          <w:sz w:val="24"/>
          <w:szCs w:val="24"/>
        </w:rPr>
        <w:t>uje to na změny v síti)</w:t>
      </w:r>
    </w:p>
    <w:p w:rsidR="00FE1A8D" w:rsidRPr="00F5129D" w:rsidRDefault="00FE1A8D" w:rsidP="00FE1A8D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Používá se jen výjimečně: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definování takzvaných implicitních cest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zavedení směrů, které nejsou inzerovány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implementaci speciálních směrovacích politik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Jako obrana proti nekorektním směrovacím informacím, …</w:t>
      </w:r>
    </w:p>
    <w:p w:rsidR="00FE1A8D" w:rsidRPr="00F5129D" w:rsidRDefault="00FE1A8D" w:rsidP="00FE1A8D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Dynamické směrování</w:t>
      </w:r>
    </w:p>
    <w:p w:rsidR="00FE1A8D" w:rsidRPr="00F5129D" w:rsidRDefault="00FE1A8D" w:rsidP="00FE1A8D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Obsah směrovacích tabulek má dynamický charakter a mění se (často je základ konfigurace vytvářen staticky, ruční konfigurací směrovačů; ostatní údaje se průběžně aktualizují)</w:t>
      </w:r>
    </w:p>
    <w:p w:rsidR="00FE1A8D" w:rsidRPr="00F5129D" w:rsidRDefault="00FE1A8D" w:rsidP="00FE1A8D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Existují dvě základní varianty: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5129D">
        <w:rPr>
          <w:rFonts w:ascii="Arial" w:hAnsi="Arial" w:cs="Arial"/>
          <w:sz w:val="24"/>
          <w:szCs w:val="24"/>
        </w:rPr>
        <w:t>Vector</w:t>
      </w:r>
      <w:proofErr w:type="spellEnd"/>
      <w:r w:rsidRPr="00F5129D">
        <w:rPr>
          <w:rFonts w:ascii="Arial" w:hAnsi="Arial" w:cs="Arial"/>
          <w:sz w:val="24"/>
          <w:szCs w:val="24"/>
        </w:rPr>
        <w:t>-distance rating</w:t>
      </w:r>
    </w:p>
    <w:p w:rsidR="00FE1A8D" w:rsidRPr="00F5129D" w:rsidRDefault="00FE1A8D" w:rsidP="00FE1A8D">
      <w:pPr>
        <w:pStyle w:val="Odstavecseseznamem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Sousední směrovače si předávají celé své směrovací tabulky</w:t>
      </w:r>
    </w:p>
    <w:p w:rsidR="00FE1A8D" w:rsidRPr="00F5129D" w:rsidRDefault="00FE1A8D" w:rsidP="00986686">
      <w:pPr>
        <w:pStyle w:val="Odstavecseseznamem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hůře škálovatelní a méně stabilní</w:t>
      </w:r>
      <w:r w:rsidR="00986686" w:rsidRPr="00F5129D">
        <w:rPr>
          <w:rFonts w:ascii="Arial" w:hAnsi="Arial" w:cs="Arial"/>
          <w:sz w:val="24"/>
          <w:szCs w:val="24"/>
        </w:rPr>
        <w:t>, p</w:t>
      </w:r>
      <w:r w:rsidRPr="00F5129D">
        <w:rPr>
          <w:rFonts w:ascii="Arial" w:hAnsi="Arial" w:cs="Arial"/>
          <w:sz w:val="24"/>
          <w:szCs w:val="24"/>
        </w:rPr>
        <w:t>řestává se používat</w:t>
      </w:r>
    </w:p>
    <w:p w:rsidR="00FE1A8D" w:rsidRPr="00F5129D" w:rsidRDefault="00FE1A8D" w:rsidP="00FE1A8D">
      <w:pPr>
        <w:pStyle w:val="Odstavecseseznamem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lastRenderedPageBreak/>
        <w:t>Link-</w:t>
      </w:r>
      <w:proofErr w:type="spellStart"/>
      <w:r w:rsidRPr="00F5129D">
        <w:rPr>
          <w:rFonts w:ascii="Arial" w:hAnsi="Arial" w:cs="Arial"/>
          <w:sz w:val="24"/>
          <w:szCs w:val="24"/>
        </w:rPr>
        <w:t>state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29D">
        <w:rPr>
          <w:rFonts w:ascii="Arial" w:hAnsi="Arial" w:cs="Arial"/>
          <w:sz w:val="24"/>
          <w:szCs w:val="24"/>
        </w:rPr>
        <w:t>routing</w:t>
      </w:r>
      <w:proofErr w:type="spellEnd"/>
    </w:p>
    <w:p w:rsidR="00FE1A8D" w:rsidRPr="00F5129D" w:rsidRDefault="00FE1A8D" w:rsidP="00FE1A8D">
      <w:pPr>
        <w:pStyle w:val="Odstavecseseznamem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Směrovače si předávají jen údaje o průchodnosti cest k sousedům</w:t>
      </w:r>
    </w:p>
    <w:p w:rsidR="00FE1A8D" w:rsidRPr="00F5129D" w:rsidRDefault="00FE1A8D" w:rsidP="00986686">
      <w:pPr>
        <w:pStyle w:val="Odstavecseseznamem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Lépe škálovatelné</w:t>
      </w:r>
      <w:r w:rsidR="00986686" w:rsidRPr="00F5129D">
        <w:rPr>
          <w:rFonts w:ascii="Arial" w:hAnsi="Arial" w:cs="Arial"/>
          <w:sz w:val="24"/>
          <w:szCs w:val="24"/>
        </w:rPr>
        <w:t>, p</w:t>
      </w:r>
      <w:r w:rsidRPr="00F5129D">
        <w:rPr>
          <w:rFonts w:ascii="Arial" w:hAnsi="Arial" w:cs="Arial"/>
          <w:sz w:val="24"/>
          <w:szCs w:val="24"/>
        </w:rPr>
        <w:t>oužívá se</w:t>
      </w:r>
    </w:p>
    <w:p w:rsidR="0048639B" w:rsidRPr="00F5129D" w:rsidRDefault="0048639B" w:rsidP="0048639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Celková koncepce internetu</w:t>
      </w:r>
    </w:p>
    <w:p w:rsidR="00FE1A8D" w:rsidRPr="00F5129D" w:rsidRDefault="00FE1A8D" w:rsidP="0048639B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5129D">
        <w:rPr>
          <w:rFonts w:ascii="Arial" w:hAnsi="Arial" w:cs="Arial"/>
          <w:sz w:val="24"/>
          <w:szCs w:val="24"/>
        </w:rPr>
        <w:t>K</w:t>
      </w:r>
      <w:r w:rsidR="0048639B" w:rsidRPr="00F5129D">
        <w:rPr>
          <w:rFonts w:ascii="Arial" w:hAnsi="Arial" w:cs="Arial"/>
          <w:sz w:val="24"/>
          <w:szCs w:val="24"/>
        </w:rPr>
        <w:t>atenetový</w:t>
      </w:r>
      <w:proofErr w:type="spellEnd"/>
      <w:r w:rsidR="0048639B" w:rsidRPr="00F5129D">
        <w:rPr>
          <w:rFonts w:ascii="Arial" w:hAnsi="Arial" w:cs="Arial"/>
          <w:sz w:val="24"/>
          <w:szCs w:val="24"/>
        </w:rPr>
        <w:t xml:space="preserve"> </w:t>
      </w:r>
      <w:r w:rsidRPr="00F5129D">
        <w:rPr>
          <w:rFonts w:ascii="Arial" w:hAnsi="Arial" w:cs="Arial"/>
          <w:sz w:val="24"/>
          <w:szCs w:val="24"/>
        </w:rPr>
        <w:t>model</w:t>
      </w:r>
    </w:p>
    <w:p w:rsidR="00FE1A8D" w:rsidRPr="00F5129D" w:rsidRDefault="00986686" w:rsidP="00FE1A8D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Internet je soustavou vzájemně propojených sítí a jednotlivé sítě jsou odděleny směrovači</w:t>
      </w:r>
    </w:p>
    <w:p w:rsidR="00FE1A8D" w:rsidRPr="00F5129D" w:rsidRDefault="00FE1A8D" w:rsidP="0048639B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K</w:t>
      </w:r>
      <w:r w:rsidR="0048639B" w:rsidRPr="00F5129D">
        <w:rPr>
          <w:rFonts w:ascii="Arial" w:hAnsi="Arial" w:cs="Arial"/>
          <w:sz w:val="24"/>
          <w:szCs w:val="24"/>
        </w:rPr>
        <w:t xml:space="preserve">teré uzly </w:t>
      </w:r>
      <w:r w:rsidRPr="00F5129D">
        <w:rPr>
          <w:rFonts w:ascii="Arial" w:hAnsi="Arial" w:cs="Arial"/>
          <w:sz w:val="24"/>
          <w:szCs w:val="24"/>
        </w:rPr>
        <w:t>se účastní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Hostitelské počítače (koncové uzly – servery, pracovní stanice, PC, tiskárny; jsou připojeny jen do jedné IP sítě)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Směrovače (zajišťují přístup, jsou připojeny nejméně do dvou IP sítí)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Oba typy uzlů by se neměly prolínat – směrovače by neměli plnit další funkce a hostitelské počítače by neměli fungovat jako směrovače</w:t>
      </w:r>
    </w:p>
    <w:p w:rsidR="00FE1A8D" w:rsidRPr="00F5129D" w:rsidRDefault="00FE1A8D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Přímé a nepřímě doručování</w:t>
      </w:r>
    </w:p>
    <w:p w:rsidR="00986686" w:rsidRPr="00F5129D" w:rsidRDefault="00986686" w:rsidP="00986686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Přímé doručování: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Odesilatel a příjemce se nachází ve stejné IP síti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Odpadá rozhodování o volbě směru, o doručení se dokáže postarat linková vrstva</w:t>
      </w:r>
    </w:p>
    <w:p w:rsidR="00986686" w:rsidRPr="00F5129D" w:rsidRDefault="00986686" w:rsidP="00986686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Nepřímé doručování: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Odesilatel a příjemce se nacházejí v různých IP sítích</w:t>
      </w:r>
    </w:p>
    <w:p w:rsidR="00986686" w:rsidRPr="00F5129D" w:rsidRDefault="00986686" w:rsidP="00986686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Odesilatel musí určit nejvhodnější odchozí směr</w:t>
      </w:r>
    </w:p>
    <w:p w:rsidR="00FE1A8D" w:rsidRPr="00F5129D" w:rsidRDefault="00FE1A8D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Metody optimalizace směrovacích tabulek</w:t>
      </w:r>
    </w:p>
    <w:p w:rsidR="00FE1A8D" w:rsidRPr="00F5129D" w:rsidRDefault="00FE1A8D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Řešení směrování v opravdu velkých systémech jako jsou autonomní systémy</w:t>
      </w:r>
      <w:r w:rsidR="00986686" w:rsidRPr="00F5129D">
        <w:rPr>
          <w:rFonts w:ascii="Arial" w:hAnsi="Arial" w:cs="Arial"/>
          <w:sz w:val="24"/>
          <w:szCs w:val="24"/>
        </w:rPr>
        <w:t xml:space="preserve"> (může si sám stanovit vlastní směrovací politiku)</w:t>
      </w:r>
    </w:p>
    <w:p w:rsidR="00FE1A8D" w:rsidRPr="00F5129D" w:rsidRDefault="00FE1A8D" w:rsidP="00FE1A8D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Směrovací politiky, …</w:t>
      </w:r>
    </w:p>
    <w:p w:rsidR="00484AEE" w:rsidRPr="00F5129D" w:rsidRDefault="00484AEE" w:rsidP="00484A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lastRenderedPageBreak/>
        <w:t>DNS</w:t>
      </w:r>
      <w:r w:rsidR="00986686" w:rsidRPr="00F5129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86686" w:rsidRPr="00F5129D">
        <w:rPr>
          <w:rFonts w:ascii="Arial" w:hAnsi="Arial" w:cs="Arial"/>
          <w:sz w:val="24"/>
          <w:szCs w:val="24"/>
        </w:rPr>
        <w:t>Domain</w:t>
      </w:r>
      <w:proofErr w:type="spellEnd"/>
      <w:r w:rsidR="00986686" w:rsidRPr="00F512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6686" w:rsidRPr="00F5129D">
        <w:rPr>
          <w:rFonts w:ascii="Arial" w:hAnsi="Arial" w:cs="Arial"/>
          <w:sz w:val="24"/>
          <w:szCs w:val="24"/>
        </w:rPr>
        <w:t>Name</w:t>
      </w:r>
      <w:proofErr w:type="spellEnd"/>
      <w:r w:rsidR="00986686" w:rsidRPr="00F5129D">
        <w:rPr>
          <w:rFonts w:ascii="Arial" w:hAnsi="Arial" w:cs="Arial"/>
          <w:sz w:val="24"/>
          <w:szCs w:val="24"/>
        </w:rPr>
        <w:t xml:space="preserve"> Systém)</w:t>
      </w:r>
    </w:p>
    <w:p w:rsidR="00986686" w:rsidRPr="00F5129D" w:rsidRDefault="00F4250E" w:rsidP="0098668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DNS je řešení, které umožňuje používat symbolická jména místo číselných adres</w:t>
      </w:r>
    </w:p>
    <w:p w:rsidR="00F4250E" w:rsidRPr="00F5129D" w:rsidRDefault="00F4250E" w:rsidP="0098668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K jednoznačné identifikaci uzlů a pro fungování přenosových mechanismů stačí IP adresy, avšak: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V některých speciálních situacích a pro některé účely nepostačují (</w:t>
      </w:r>
      <w:proofErr w:type="spellStart"/>
      <w:r w:rsidRPr="00F5129D">
        <w:rPr>
          <w:rFonts w:ascii="Arial" w:hAnsi="Arial" w:cs="Arial"/>
          <w:sz w:val="24"/>
          <w:szCs w:val="24"/>
        </w:rPr>
        <w:t>aliasy</w:t>
      </w:r>
      <w:proofErr w:type="spellEnd"/>
      <w:r w:rsidRPr="00F5129D">
        <w:rPr>
          <w:rFonts w:ascii="Arial" w:hAnsi="Arial" w:cs="Arial"/>
          <w:sz w:val="24"/>
          <w:szCs w:val="24"/>
        </w:rPr>
        <w:t>, dynamicky přidělované IP adresy)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některé účely nejsou vhodné (pro flexibilní doručování elektronické pošty „na doménu“)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Nevypovídají nic o povaze, určení, umístění uzlu</w:t>
      </w:r>
    </w:p>
    <w:p w:rsidR="00F4250E" w:rsidRPr="00F5129D" w:rsidRDefault="00F4250E" w:rsidP="00F4250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DNS zahrnuje: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Pravidla pro tvorbu jmen a fungování celého systému založená na principu domén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Databázi symbolických jmen a jim odpovídající číselné adresy a další údaje</w:t>
      </w:r>
    </w:p>
    <w:p w:rsidR="00F4250E" w:rsidRPr="00F5129D" w:rsidRDefault="00F4250E" w:rsidP="00F4250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Převodní mechanismy pro převod mezi symbolickými doménovými jmény a číselnými adresami</w:t>
      </w:r>
    </w:p>
    <w:p w:rsidR="00F21E28" w:rsidRPr="00F5129D" w:rsidRDefault="00F21E28" w:rsidP="00F21E28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DNS protokol:</w:t>
      </w:r>
    </w:p>
    <w:p w:rsidR="00F21E28" w:rsidRPr="00F5129D" w:rsidRDefault="00F21E28" w:rsidP="00F21E28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DNS klient a server spolu komunikují pomocí jednoduchého aplikačního protokolu, kterým je protokol DNS</w:t>
      </w:r>
    </w:p>
    <w:p w:rsidR="00F21E28" w:rsidRPr="00F5129D" w:rsidRDefault="00F21E28" w:rsidP="00F21E28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transport je nejčastěji využíván protokol UDP, ale může to být i TCP</w:t>
      </w:r>
    </w:p>
    <w:p w:rsidR="00F21E28" w:rsidRPr="00F5129D" w:rsidRDefault="00F21E28" w:rsidP="00F21E28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Pro dotazy na překlad jména je preferován protokol UDP</w:t>
      </w:r>
    </w:p>
    <w:p w:rsidR="00F21E28" w:rsidRPr="00F5129D" w:rsidRDefault="00F21E28" w:rsidP="00F21E28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DNS server poslouchá na </w:t>
      </w:r>
      <w:proofErr w:type="gramStart"/>
      <w:r w:rsidRPr="00F5129D">
        <w:rPr>
          <w:rFonts w:ascii="Arial" w:hAnsi="Arial" w:cs="Arial"/>
          <w:sz w:val="24"/>
          <w:szCs w:val="24"/>
        </w:rPr>
        <w:t>portu  přes</w:t>
      </w:r>
      <w:proofErr w:type="gramEnd"/>
      <w:r w:rsidRPr="00F5129D">
        <w:rPr>
          <w:rFonts w:ascii="Arial" w:hAnsi="Arial" w:cs="Arial"/>
          <w:sz w:val="24"/>
          <w:szCs w:val="24"/>
        </w:rPr>
        <w:t xml:space="preserve"> TCP a UDP</w:t>
      </w:r>
    </w:p>
    <w:p w:rsidR="00F21E28" w:rsidRPr="00F5129D" w:rsidRDefault="00F21E28" w:rsidP="00F21E28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DNS protokol používá stejný formát paketu pro dotaz i odpověď (DNS QUERY)</w:t>
      </w:r>
    </w:p>
    <w:p w:rsidR="00F21E28" w:rsidRPr="00F5129D" w:rsidRDefault="00F21E28" w:rsidP="00F21E28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:rsidR="00774A2A" w:rsidRPr="00F5129D" w:rsidRDefault="00774A2A" w:rsidP="00774A2A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Co je to doména:</w:t>
      </w:r>
    </w:p>
    <w:p w:rsidR="00774A2A" w:rsidRPr="00F5129D" w:rsidRDefault="00774A2A" w:rsidP="00774A2A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Je to prvek v rámci </w:t>
      </w:r>
      <w:proofErr w:type="spellStart"/>
      <w:r w:rsidRPr="00F5129D">
        <w:rPr>
          <w:rFonts w:ascii="Arial" w:hAnsi="Arial" w:cs="Arial"/>
          <w:sz w:val="24"/>
          <w:szCs w:val="24"/>
        </w:rPr>
        <w:t>hierarchistického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členění jmenného prostoru</w:t>
      </w:r>
    </w:p>
    <w:p w:rsidR="00774A2A" w:rsidRPr="00F5129D" w:rsidRDefault="00774A2A" w:rsidP="00774A2A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„okruh působnosti“ někoho, kdo má právo přidělovat symbolická jména</w:t>
      </w:r>
    </w:p>
    <w:p w:rsidR="00774A2A" w:rsidRPr="00F5129D" w:rsidRDefault="00774A2A" w:rsidP="00774A2A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lastRenderedPageBreak/>
        <w:t>Není předepsáno, čemu má odpovídat, je to ponecháno na uvážení správce nadřazené domény, avšak existuje výjimka:</w:t>
      </w:r>
    </w:p>
    <w:p w:rsidR="00774A2A" w:rsidRPr="00F5129D" w:rsidRDefault="00774A2A" w:rsidP="00774A2A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Je předepsán charakter domén nejvyšší úrovně (TLD – Top </w:t>
      </w:r>
      <w:proofErr w:type="spellStart"/>
      <w:r w:rsidRPr="00F5129D">
        <w:rPr>
          <w:rFonts w:ascii="Arial" w:hAnsi="Arial" w:cs="Arial"/>
          <w:sz w:val="24"/>
          <w:szCs w:val="24"/>
        </w:rPr>
        <w:t>Level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Domén)</w:t>
      </w:r>
    </w:p>
    <w:p w:rsidR="00774A2A" w:rsidRPr="00F5129D" w:rsidRDefault="00774A2A" w:rsidP="00774A2A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Existují </w:t>
      </w:r>
      <w:proofErr w:type="spellStart"/>
      <w:r w:rsidRPr="00F5129D">
        <w:rPr>
          <w:rFonts w:ascii="Arial" w:hAnsi="Arial" w:cs="Arial"/>
          <w:sz w:val="24"/>
          <w:szCs w:val="24"/>
        </w:rPr>
        <w:t>ccTLD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(country </w:t>
      </w:r>
      <w:proofErr w:type="spellStart"/>
      <w:r w:rsidRPr="00F5129D">
        <w:rPr>
          <w:rFonts w:ascii="Arial" w:hAnsi="Arial" w:cs="Arial"/>
          <w:sz w:val="24"/>
          <w:szCs w:val="24"/>
        </w:rPr>
        <w:t>code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TLD), které odpovídají státním útvarům a přiděluje je IANA/ICANN (.</w:t>
      </w:r>
      <w:proofErr w:type="spellStart"/>
      <w:r w:rsidRPr="00F5129D">
        <w:rPr>
          <w:rFonts w:ascii="Arial" w:hAnsi="Arial" w:cs="Arial"/>
          <w:sz w:val="24"/>
          <w:szCs w:val="24"/>
        </w:rPr>
        <w:t>cz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pro ČR, .</w:t>
      </w:r>
      <w:proofErr w:type="spellStart"/>
      <w:r w:rsidRPr="00F5129D">
        <w:rPr>
          <w:rFonts w:ascii="Arial" w:hAnsi="Arial" w:cs="Arial"/>
          <w:sz w:val="24"/>
          <w:szCs w:val="24"/>
        </w:rPr>
        <w:t>sk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pro </w:t>
      </w:r>
      <w:proofErr w:type="gramStart"/>
      <w:r w:rsidRPr="00F5129D">
        <w:rPr>
          <w:rFonts w:ascii="Arial" w:hAnsi="Arial" w:cs="Arial"/>
          <w:sz w:val="24"/>
          <w:szCs w:val="24"/>
        </w:rPr>
        <w:t>Slovensko, .</w:t>
      </w:r>
      <w:proofErr w:type="spellStart"/>
      <w:r w:rsidRPr="00F5129D">
        <w:rPr>
          <w:rFonts w:ascii="Arial" w:hAnsi="Arial" w:cs="Arial"/>
          <w:sz w:val="24"/>
          <w:szCs w:val="24"/>
        </w:rPr>
        <w:t>us</w:t>
      </w:r>
      <w:proofErr w:type="spellEnd"/>
      <w:proofErr w:type="gramEnd"/>
      <w:r w:rsidRPr="00F5129D">
        <w:rPr>
          <w:rFonts w:ascii="Arial" w:hAnsi="Arial" w:cs="Arial"/>
          <w:sz w:val="24"/>
          <w:szCs w:val="24"/>
        </w:rPr>
        <w:t xml:space="preserve"> pro USA, .</w:t>
      </w:r>
      <w:proofErr w:type="spellStart"/>
      <w:r w:rsidRPr="00F5129D">
        <w:rPr>
          <w:rFonts w:ascii="Arial" w:hAnsi="Arial" w:cs="Arial"/>
          <w:sz w:val="24"/>
          <w:szCs w:val="24"/>
        </w:rPr>
        <w:t>ru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pro Rusko, atd.)</w:t>
      </w:r>
    </w:p>
    <w:p w:rsidR="00774A2A" w:rsidRPr="00F5129D" w:rsidRDefault="00774A2A" w:rsidP="00774A2A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Existují gild (</w:t>
      </w:r>
      <w:proofErr w:type="spellStart"/>
      <w:r w:rsidRPr="00F5129D">
        <w:rPr>
          <w:rFonts w:ascii="Arial" w:hAnsi="Arial" w:cs="Arial"/>
          <w:sz w:val="24"/>
          <w:szCs w:val="24"/>
        </w:rPr>
        <w:t>generic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TLD), které vyjadřují charakter subjektu (.</w:t>
      </w:r>
      <w:proofErr w:type="spellStart"/>
      <w:r w:rsidRPr="00F5129D">
        <w:rPr>
          <w:rFonts w:ascii="Arial" w:hAnsi="Arial" w:cs="Arial"/>
          <w:sz w:val="24"/>
          <w:szCs w:val="24"/>
        </w:rPr>
        <w:t>edu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pro školské organizace, .</w:t>
      </w:r>
      <w:proofErr w:type="spellStart"/>
      <w:r w:rsidRPr="00F5129D">
        <w:rPr>
          <w:rFonts w:ascii="Arial" w:hAnsi="Arial" w:cs="Arial"/>
          <w:sz w:val="24"/>
          <w:szCs w:val="24"/>
        </w:rPr>
        <w:t>com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pro komerční organizace, dále </w:t>
      </w:r>
      <w:proofErr w:type="gramStart"/>
      <w:r w:rsidRPr="00F5129D">
        <w:rPr>
          <w:rFonts w:ascii="Arial" w:hAnsi="Arial" w:cs="Arial"/>
          <w:sz w:val="24"/>
          <w:szCs w:val="24"/>
        </w:rPr>
        <w:t>také .</w:t>
      </w:r>
      <w:proofErr w:type="spellStart"/>
      <w:r w:rsidRPr="00F5129D">
        <w:rPr>
          <w:rFonts w:ascii="Arial" w:hAnsi="Arial" w:cs="Arial"/>
          <w:sz w:val="24"/>
          <w:szCs w:val="24"/>
        </w:rPr>
        <w:t>int</w:t>
      </w:r>
      <w:proofErr w:type="spellEnd"/>
      <w:proofErr w:type="gram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net</w:t>
      </w:r>
      <w:proofErr w:type="spell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org</w:t>
      </w:r>
      <w:proofErr w:type="spell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arpa</w:t>
      </w:r>
      <w:proofErr w:type="spell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eu</w:t>
      </w:r>
      <w:proofErr w:type="spell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info</w:t>
      </w:r>
      <w:proofErr w:type="spellEnd"/>
      <w:r w:rsidRPr="00F5129D">
        <w:rPr>
          <w:rFonts w:ascii="Arial" w:hAnsi="Arial" w:cs="Arial"/>
          <w:sz w:val="24"/>
          <w:szCs w:val="24"/>
        </w:rPr>
        <w:t>, .</w:t>
      </w:r>
      <w:proofErr w:type="spellStart"/>
      <w:r w:rsidRPr="00F5129D">
        <w:rPr>
          <w:rFonts w:ascii="Arial" w:hAnsi="Arial" w:cs="Arial"/>
          <w:sz w:val="24"/>
          <w:szCs w:val="24"/>
        </w:rPr>
        <w:t>name</w:t>
      </w:r>
      <w:proofErr w:type="spellEnd"/>
      <w:r w:rsidRPr="00F5129D">
        <w:rPr>
          <w:rFonts w:ascii="Arial" w:hAnsi="Arial" w:cs="Arial"/>
          <w:sz w:val="24"/>
          <w:szCs w:val="24"/>
        </w:rPr>
        <w:t>, atd.)</w:t>
      </w:r>
    </w:p>
    <w:p w:rsidR="00774A2A" w:rsidRPr="00F5129D" w:rsidRDefault="00774A2A" w:rsidP="00774A2A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Není </w:t>
      </w:r>
      <w:r w:rsidR="00AC5E15" w:rsidRPr="00F5129D">
        <w:rPr>
          <w:rFonts w:ascii="Arial" w:hAnsi="Arial" w:cs="Arial"/>
          <w:sz w:val="24"/>
          <w:szCs w:val="24"/>
        </w:rPr>
        <w:t>apriorně stanoveno</w:t>
      </w:r>
      <w:r w:rsidR="00F21E28" w:rsidRPr="00F5129D">
        <w:rPr>
          <w:rFonts w:ascii="Arial" w:hAnsi="Arial" w:cs="Arial"/>
          <w:sz w:val="24"/>
          <w:szCs w:val="24"/>
        </w:rPr>
        <w:t>,</w:t>
      </w:r>
      <w:r w:rsidR="00AC5E15" w:rsidRPr="00F5129D">
        <w:rPr>
          <w:rFonts w:ascii="Arial" w:hAnsi="Arial" w:cs="Arial"/>
          <w:sz w:val="24"/>
          <w:szCs w:val="24"/>
        </w:rPr>
        <w:t xml:space="preserve"> jak má být doména velká – to co komu vyhovuje, co do velikosti i logice členění</w:t>
      </w:r>
    </w:p>
    <w:p w:rsidR="00AC5E15" w:rsidRPr="00F5129D" w:rsidRDefault="00AC5E15" w:rsidP="00774A2A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K nějaké konkrétní doméně vždy přísluší </w:t>
      </w:r>
      <w:proofErr w:type="spellStart"/>
      <w:r w:rsidRPr="00F5129D">
        <w:rPr>
          <w:rFonts w:ascii="Arial" w:hAnsi="Arial" w:cs="Arial"/>
          <w:sz w:val="24"/>
          <w:szCs w:val="24"/>
        </w:rPr>
        <w:t>name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server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5129D">
        <w:rPr>
          <w:rFonts w:ascii="Arial" w:hAnsi="Arial" w:cs="Arial"/>
          <w:sz w:val="24"/>
          <w:szCs w:val="24"/>
        </w:rPr>
        <w:t>Name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server je server (uzel), který má k dispozici data příslušné domény a odpovídá na dotazy, které se jich týkají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Každá doména má svůj </w:t>
      </w:r>
      <w:proofErr w:type="spellStart"/>
      <w:r w:rsidRPr="00F5129D">
        <w:rPr>
          <w:rFonts w:ascii="Arial" w:hAnsi="Arial" w:cs="Arial"/>
          <w:sz w:val="24"/>
          <w:szCs w:val="24"/>
        </w:rPr>
        <w:t>name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server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 xml:space="preserve">Jeden počítač může plnit role </w:t>
      </w:r>
      <w:proofErr w:type="spellStart"/>
      <w:r w:rsidRPr="00F5129D">
        <w:rPr>
          <w:rFonts w:ascii="Arial" w:hAnsi="Arial" w:cs="Arial"/>
          <w:sz w:val="24"/>
          <w:szCs w:val="24"/>
        </w:rPr>
        <w:t>name</w:t>
      </w:r>
      <w:proofErr w:type="spellEnd"/>
      <w:r w:rsidRPr="00F5129D">
        <w:rPr>
          <w:rFonts w:ascii="Arial" w:hAnsi="Arial" w:cs="Arial"/>
          <w:sz w:val="24"/>
          <w:szCs w:val="24"/>
        </w:rPr>
        <w:t xml:space="preserve"> serveru pro více domén</w:t>
      </w:r>
    </w:p>
    <w:p w:rsidR="00AC5E15" w:rsidRPr="00F5129D" w:rsidRDefault="00AC5E15" w:rsidP="00AC5E1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Syntaxe doménových jmen: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Každí jméno smí mít nejvýše 63znaků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Mohou se používat pouze písmena (na háčky a čárky), číslice a pomlčka (nesmí být na začátku ani na konci)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Velká a malá písmena se nerozlišují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Celé doménové jménu musí mít maximálně 255 znaků</w:t>
      </w:r>
    </w:p>
    <w:p w:rsidR="00AC5E15" w:rsidRPr="00F5129D" w:rsidRDefault="00AC5E15" w:rsidP="00AC5E1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Domény a diakritika: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Standardně diakritika není přípustná, používají se jen čisté ASCII znaky</w:t>
      </w:r>
    </w:p>
    <w:p w:rsidR="00AC5E15" w:rsidRPr="00F5129D" w:rsidRDefault="00AC5E15" w:rsidP="00AC5E15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5129D">
        <w:rPr>
          <w:rFonts w:ascii="Arial" w:hAnsi="Arial" w:cs="Arial"/>
          <w:sz w:val="24"/>
          <w:szCs w:val="24"/>
        </w:rPr>
        <w:t>Je snaha připustit použití znaků národních abeced ve jménech domén, rozšířil by se tak jmenný prostor a bylo by možno více registrací</w:t>
      </w:r>
    </w:p>
    <w:sectPr w:rsidR="00AC5E15" w:rsidRPr="00F5129D" w:rsidSect="00FE44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D0" w:rsidRDefault="00A66ED0" w:rsidP="00F21E28">
      <w:pPr>
        <w:spacing w:after="0" w:line="240" w:lineRule="auto"/>
      </w:pPr>
      <w:r>
        <w:separator/>
      </w:r>
    </w:p>
  </w:endnote>
  <w:endnote w:type="continuationSeparator" w:id="0">
    <w:p w:rsidR="00A66ED0" w:rsidRDefault="00A66ED0" w:rsidP="00F2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D0" w:rsidRDefault="00A66ED0" w:rsidP="00F21E28">
      <w:pPr>
        <w:spacing w:after="0" w:line="240" w:lineRule="auto"/>
      </w:pPr>
      <w:r>
        <w:separator/>
      </w:r>
    </w:p>
  </w:footnote>
  <w:footnote w:type="continuationSeparator" w:id="0">
    <w:p w:rsidR="00A66ED0" w:rsidRDefault="00A66ED0" w:rsidP="00F2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28" w:rsidRDefault="009F2DEC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F21E28" w:rsidRDefault="00F21E28">
                <w:pPr>
                  <w:spacing w:after="0" w:line="240" w:lineRule="auto"/>
                  <w:jc w:val="right"/>
                </w:pPr>
                <w:r>
                  <w:t xml:space="preserve">3. IPv4 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3073" type="#_x0000_t202" style="position:absolute;margin-left:501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F21E28" w:rsidRDefault="009F2DEC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553682" w:rsidRPr="00553682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j0115844"/>
      </v:shape>
    </w:pict>
  </w:numPicBullet>
  <w:abstractNum w:abstractNumId="0">
    <w:nsid w:val="7B582D5E"/>
    <w:multiLevelType w:val="hybridMultilevel"/>
    <w:tmpl w:val="BCF47E06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3FAA"/>
    <w:rsid w:val="00140B28"/>
    <w:rsid w:val="00436A60"/>
    <w:rsid w:val="00484AEE"/>
    <w:rsid w:val="0048639B"/>
    <w:rsid w:val="00492AFE"/>
    <w:rsid w:val="004E7CF1"/>
    <w:rsid w:val="004F1ECE"/>
    <w:rsid w:val="004F6AB6"/>
    <w:rsid w:val="00553682"/>
    <w:rsid w:val="006012AB"/>
    <w:rsid w:val="00774A2A"/>
    <w:rsid w:val="008C0D18"/>
    <w:rsid w:val="008E2536"/>
    <w:rsid w:val="00986686"/>
    <w:rsid w:val="009F2DEC"/>
    <w:rsid w:val="00A66ED0"/>
    <w:rsid w:val="00A745F3"/>
    <w:rsid w:val="00AC5E15"/>
    <w:rsid w:val="00C83FAA"/>
    <w:rsid w:val="00E73429"/>
    <w:rsid w:val="00E956C7"/>
    <w:rsid w:val="00F15F04"/>
    <w:rsid w:val="00F21E28"/>
    <w:rsid w:val="00F4250E"/>
    <w:rsid w:val="00F5129D"/>
    <w:rsid w:val="00FE1A8D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F2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1E28"/>
    <w:rPr>
      <w:rFonts w:cs="Calibri"/>
      <w:sz w:val="28"/>
      <w:szCs w:val="28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2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1E28"/>
    <w:rPr>
      <w:rFonts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1095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6</cp:revision>
  <dcterms:created xsi:type="dcterms:W3CDTF">2011-05-07T09:29:00Z</dcterms:created>
  <dcterms:modified xsi:type="dcterms:W3CDTF">2011-05-10T19:53:00Z</dcterms:modified>
</cp:coreProperties>
</file>